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B346" w14:textId="77777777" w:rsidR="002F2F7D" w:rsidRDefault="002F2F7D" w:rsidP="00E92469">
      <w:pPr>
        <w:pStyle w:val="Heading2"/>
        <w:jc w:val="left"/>
        <w:rPr>
          <w:rFonts w:ascii="Arial" w:hAnsi="Arial" w:cs="Arial"/>
          <w:sz w:val="28"/>
          <w:szCs w:val="28"/>
        </w:rPr>
      </w:pPr>
      <w:bookmarkStart w:id="0" w:name="_Hlk98875971"/>
    </w:p>
    <w:p w14:paraId="61AD30A9" w14:textId="216F52C9" w:rsidR="00E92469" w:rsidRDefault="00E92469" w:rsidP="00E92469">
      <w:pPr>
        <w:pStyle w:val="Heading2"/>
        <w:jc w:val="left"/>
        <w:rPr>
          <w:rFonts w:ascii="Arial" w:hAnsi="Arial" w:cs="Arial"/>
          <w:sz w:val="28"/>
          <w:szCs w:val="28"/>
        </w:rPr>
      </w:pPr>
      <w:r w:rsidRPr="00B508CA">
        <w:rPr>
          <w:rFonts w:ascii="Arial" w:hAnsi="Arial" w:cs="Arial"/>
          <w:sz w:val="28"/>
          <w:szCs w:val="28"/>
        </w:rPr>
        <w:t xml:space="preserve">ICGN </w:t>
      </w:r>
      <w:r w:rsidR="0007391E">
        <w:rPr>
          <w:rFonts w:ascii="Arial" w:hAnsi="Arial" w:cs="Arial"/>
          <w:sz w:val="28"/>
          <w:szCs w:val="28"/>
        </w:rPr>
        <w:t>Excellence in Stewardship</w:t>
      </w:r>
      <w:r w:rsidR="00531071">
        <w:rPr>
          <w:rFonts w:ascii="Arial" w:hAnsi="Arial" w:cs="Arial"/>
          <w:sz w:val="28"/>
          <w:szCs w:val="28"/>
        </w:rPr>
        <w:t xml:space="preserve"> </w:t>
      </w:r>
      <w:r w:rsidRPr="00B508CA">
        <w:rPr>
          <w:rFonts w:ascii="Arial" w:hAnsi="Arial" w:cs="Arial"/>
          <w:sz w:val="28"/>
          <w:szCs w:val="28"/>
        </w:rPr>
        <w:t>Award</w:t>
      </w:r>
      <w:r w:rsidR="00DD6079">
        <w:rPr>
          <w:rFonts w:ascii="Arial" w:hAnsi="Arial" w:cs="Arial"/>
          <w:sz w:val="28"/>
          <w:szCs w:val="28"/>
        </w:rPr>
        <w:t xml:space="preserve"> 202</w:t>
      </w:r>
      <w:r w:rsidR="00EE1CEE">
        <w:rPr>
          <w:rFonts w:ascii="Arial" w:hAnsi="Arial" w:cs="Arial"/>
          <w:sz w:val="28"/>
          <w:szCs w:val="28"/>
        </w:rPr>
        <w:t>2</w:t>
      </w:r>
      <w:r w:rsidR="00531071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Pr="00B508CA">
        <w:rPr>
          <w:rFonts w:ascii="Arial" w:hAnsi="Arial" w:cs="Arial"/>
          <w:sz w:val="28"/>
          <w:szCs w:val="28"/>
        </w:rPr>
        <w:t>Nomination Form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C30A819" w14:textId="77777777" w:rsidR="00E92469" w:rsidRPr="00B508CA" w:rsidRDefault="007F3424" w:rsidP="00E92469">
      <w:pPr>
        <w:pStyle w:val="Heading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46767C90">
          <v:rect id="_x0000_i1025" style="width:0;height:1.5pt" o:hralign="center" o:hrstd="t" o:hr="t" fillcolor="gray" stroked="f"/>
        </w:pict>
      </w:r>
    </w:p>
    <w:p w14:paraId="01ADA5B8" w14:textId="77777777" w:rsidR="00E92469" w:rsidRDefault="00E92469" w:rsidP="00E92469">
      <w:pPr>
        <w:pStyle w:val="Heading2"/>
        <w:jc w:val="left"/>
        <w:rPr>
          <w:rFonts w:ascii="Arial" w:hAnsi="Arial" w:cs="Arial"/>
          <w:szCs w:val="24"/>
          <w:u w:val="single"/>
        </w:rPr>
      </w:pPr>
    </w:p>
    <w:p w14:paraId="7DBB4720" w14:textId="77777777" w:rsidR="00E92469" w:rsidRPr="0007391E" w:rsidRDefault="00E92469" w:rsidP="00E92469">
      <w:pPr>
        <w:pStyle w:val="Heading2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07391E">
        <w:rPr>
          <w:rFonts w:asciiTheme="minorHAnsi" w:hAnsiTheme="minorHAnsi" w:cstheme="minorHAnsi"/>
          <w:sz w:val="22"/>
          <w:szCs w:val="22"/>
          <w:u w:val="single"/>
        </w:rPr>
        <w:t>About the Award</w:t>
      </w:r>
    </w:p>
    <w:p w14:paraId="14A49B2E" w14:textId="6DB399FB" w:rsidR="00E92469" w:rsidRDefault="00E92469" w:rsidP="00E92469">
      <w:pPr>
        <w:pStyle w:val="Heading2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5DB8C0A" w14:textId="67C0A0EE" w:rsidR="00086B37" w:rsidRDefault="00086B37" w:rsidP="00086B3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086B37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he purpose of the ICGN Excellence in Stewardship Award is t</w:t>
      </w:r>
      <w:r w:rsidRPr="00086B37">
        <w:rPr>
          <w:rFonts w:asciiTheme="minorHAnsi" w:hAnsiTheme="minorHAnsi" w:cstheme="minorHAnsi"/>
          <w:sz w:val="22"/>
          <w:szCs w:val="22"/>
        </w:rPr>
        <w:t xml:space="preserve">o recognise individuals, organisations and collaborative initiatives </w:t>
      </w:r>
      <w:r w:rsidRPr="0007391E">
        <w:rPr>
          <w:rFonts w:ascii="Arial" w:hAnsi="Arial" w:cs="Arial"/>
          <w:sz w:val="22"/>
          <w:szCs w:val="22"/>
        </w:rPr>
        <w:t xml:space="preserve">whose actions have contributed significantly to making effective stewardship a reality in the markets </w:t>
      </w:r>
      <w:r w:rsidR="00205DD7">
        <w:rPr>
          <w:rFonts w:ascii="Arial" w:hAnsi="Arial" w:cs="Arial"/>
          <w:sz w:val="22"/>
          <w:szCs w:val="22"/>
        </w:rPr>
        <w:t xml:space="preserve">and/or regions </w:t>
      </w:r>
      <w:r w:rsidRPr="0007391E">
        <w:rPr>
          <w:rFonts w:ascii="Arial" w:hAnsi="Arial" w:cs="Arial"/>
          <w:sz w:val="22"/>
          <w:szCs w:val="22"/>
        </w:rPr>
        <w:t>in which they operate</w:t>
      </w:r>
      <w:r w:rsidR="00EE1CEE">
        <w:rPr>
          <w:rFonts w:asciiTheme="minorHAnsi" w:hAnsiTheme="minorHAnsi" w:cstheme="minorHAnsi"/>
          <w:sz w:val="22"/>
          <w:szCs w:val="22"/>
        </w:rPr>
        <w:t>.</w:t>
      </w:r>
    </w:p>
    <w:p w14:paraId="2D5AA46D" w14:textId="77777777" w:rsidR="00086B37" w:rsidRDefault="00086B37" w:rsidP="00086B37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2825463" w14:textId="5957235B" w:rsidR="00086B37" w:rsidRPr="00086B37" w:rsidRDefault="00086B37" w:rsidP="00086B37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EE1CEE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ward is given for achievements </w:t>
      </w:r>
      <w:r w:rsidRPr="00086B37">
        <w:rPr>
          <w:rFonts w:asciiTheme="minorHAnsi" w:hAnsiTheme="minorHAnsi" w:cstheme="minorHAnsi"/>
          <w:sz w:val="22"/>
          <w:szCs w:val="22"/>
        </w:rPr>
        <w:t>in the 12-24 months</w:t>
      </w:r>
      <w:r>
        <w:rPr>
          <w:rFonts w:asciiTheme="minorHAnsi" w:hAnsiTheme="minorHAnsi" w:cstheme="minorHAnsi"/>
          <w:sz w:val="22"/>
          <w:szCs w:val="22"/>
        </w:rPr>
        <w:t xml:space="preserve"> ending </w:t>
      </w:r>
      <w:r w:rsidR="00EE1CEE">
        <w:rPr>
          <w:rFonts w:asciiTheme="minorHAnsi" w:hAnsiTheme="minorHAnsi" w:cstheme="minorHAnsi"/>
          <w:sz w:val="22"/>
          <w:szCs w:val="22"/>
        </w:rPr>
        <w:t>29</w:t>
      </w:r>
      <w:r>
        <w:rPr>
          <w:rFonts w:asciiTheme="minorHAnsi" w:hAnsiTheme="minorHAnsi" w:cstheme="minorHAnsi"/>
          <w:sz w:val="22"/>
          <w:szCs w:val="22"/>
        </w:rPr>
        <w:t xml:space="preserve"> April 202</w:t>
      </w:r>
      <w:r w:rsidR="00EE1CEE">
        <w:rPr>
          <w:rFonts w:asciiTheme="minorHAnsi" w:hAnsiTheme="minorHAnsi" w:cstheme="minorHAnsi"/>
          <w:sz w:val="22"/>
          <w:szCs w:val="22"/>
        </w:rPr>
        <w:t>2</w:t>
      </w:r>
      <w:r w:rsidRPr="00086B37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However, t</w:t>
      </w:r>
      <w:r w:rsidRPr="00086B37">
        <w:rPr>
          <w:rFonts w:asciiTheme="minorHAnsi" w:hAnsiTheme="minorHAnsi" w:cstheme="minorHAnsi"/>
          <w:sz w:val="22"/>
          <w:szCs w:val="22"/>
        </w:rPr>
        <w:t>his could include recognition for work that has been undertaken over a number of years that has come to fruition or achieved a significant milestone in that period</w:t>
      </w:r>
      <w:r w:rsidR="00EE1CEE">
        <w:rPr>
          <w:rFonts w:asciiTheme="minorHAnsi" w:hAnsiTheme="minorHAnsi" w:cstheme="minorHAnsi"/>
          <w:sz w:val="22"/>
          <w:szCs w:val="22"/>
        </w:rPr>
        <w:t xml:space="preserve"> of time</w:t>
      </w:r>
      <w:r w:rsidRPr="00086B37">
        <w:rPr>
          <w:rFonts w:asciiTheme="minorHAnsi" w:hAnsiTheme="minorHAnsi" w:cstheme="minorHAnsi"/>
          <w:sz w:val="22"/>
          <w:szCs w:val="22"/>
        </w:rPr>
        <w:t>.</w:t>
      </w:r>
    </w:p>
    <w:p w14:paraId="1E272E44" w14:textId="440EFA93" w:rsidR="00086B37" w:rsidRDefault="00086B37" w:rsidP="00086B37"/>
    <w:p w14:paraId="424B35A8" w14:textId="77777777" w:rsidR="0034470A" w:rsidRPr="0034470A" w:rsidRDefault="0034470A" w:rsidP="0034470A">
      <w:pPr>
        <w:pStyle w:val="NoSpacing"/>
        <w:rPr>
          <w:rFonts w:ascii="Arial" w:hAnsi="Arial" w:cs="Arial"/>
          <w:b/>
          <w:bCs/>
          <w:sz w:val="22"/>
          <w:szCs w:val="22"/>
          <w:u w:val="single"/>
        </w:rPr>
      </w:pPr>
      <w:r w:rsidRPr="0034470A">
        <w:rPr>
          <w:rFonts w:ascii="Arial" w:hAnsi="Arial" w:cs="Arial"/>
          <w:b/>
          <w:bCs/>
          <w:sz w:val="22"/>
          <w:szCs w:val="22"/>
          <w:u w:val="single"/>
        </w:rPr>
        <w:t>Eligibility</w:t>
      </w:r>
    </w:p>
    <w:p w14:paraId="5A564506" w14:textId="77777777" w:rsidR="0034470A" w:rsidRPr="0034470A" w:rsidRDefault="0034470A" w:rsidP="0034470A">
      <w:pPr>
        <w:pStyle w:val="NoSpacing"/>
        <w:rPr>
          <w:rFonts w:ascii="Arial" w:hAnsi="Arial" w:cs="Arial"/>
          <w:sz w:val="22"/>
          <w:szCs w:val="22"/>
        </w:rPr>
      </w:pPr>
    </w:p>
    <w:p w14:paraId="6CE9826F" w14:textId="70C905D2" w:rsidR="00536457" w:rsidRDefault="0034470A" w:rsidP="0034470A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E1CE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ward is</w:t>
      </w:r>
      <w:r w:rsidRPr="0034470A">
        <w:rPr>
          <w:rFonts w:ascii="Arial" w:hAnsi="Arial" w:cs="Arial"/>
          <w:sz w:val="22"/>
          <w:szCs w:val="22"/>
        </w:rPr>
        <w:t xml:space="preserve"> open to individuals, organisations and collaborative initiatives</w:t>
      </w:r>
      <w:r w:rsidR="00536457">
        <w:rPr>
          <w:rFonts w:ascii="Arial" w:hAnsi="Arial" w:cs="Arial"/>
          <w:sz w:val="22"/>
          <w:szCs w:val="22"/>
        </w:rPr>
        <w:t>.</w:t>
      </w:r>
      <w:r w:rsidRPr="0034470A">
        <w:rPr>
          <w:rFonts w:ascii="Arial" w:hAnsi="Arial" w:cs="Arial"/>
          <w:sz w:val="22"/>
          <w:szCs w:val="22"/>
        </w:rPr>
        <w:t xml:space="preserve"> </w:t>
      </w:r>
    </w:p>
    <w:p w14:paraId="3E3CBBA7" w14:textId="77777777" w:rsidR="00536457" w:rsidRDefault="00536457" w:rsidP="0034470A">
      <w:pPr>
        <w:pStyle w:val="NoSpacing"/>
        <w:rPr>
          <w:rFonts w:ascii="Arial" w:hAnsi="Arial" w:cs="Arial"/>
          <w:sz w:val="22"/>
          <w:szCs w:val="22"/>
        </w:rPr>
      </w:pPr>
    </w:p>
    <w:p w14:paraId="191EEF92" w14:textId="1A851243" w:rsidR="00E36059" w:rsidRDefault="00E36059" w:rsidP="00E36059">
      <w:pPr>
        <w:rPr>
          <w:rFonts w:ascii="Arial" w:hAnsi="Arial" w:cs="Arial"/>
          <w:sz w:val="22"/>
          <w:szCs w:val="22"/>
        </w:rPr>
      </w:pPr>
      <w:r w:rsidRPr="00E36059">
        <w:rPr>
          <w:rFonts w:ascii="Arial" w:hAnsi="Arial" w:cs="Arial"/>
          <w:sz w:val="22"/>
          <w:szCs w:val="22"/>
          <w:lang w:val="en-GB"/>
        </w:rPr>
        <w:t xml:space="preserve">While a Nominee does </w:t>
      </w:r>
      <w:r w:rsidRPr="00E36059">
        <w:rPr>
          <w:rFonts w:ascii="Arial" w:hAnsi="Arial" w:cs="Arial"/>
          <w:i/>
          <w:iCs/>
          <w:sz w:val="22"/>
          <w:szCs w:val="22"/>
          <w:lang w:val="en-GB"/>
        </w:rPr>
        <w:t>not</w:t>
      </w:r>
      <w:r w:rsidRPr="00E36059">
        <w:rPr>
          <w:rFonts w:ascii="Arial" w:hAnsi="Arial" w:cs="Arial"/>
          <w:sz w:val="22"/>
          <w:szCs w:val="22"/>
          <w:lang w:val="en-GB"/>
        </w:rPr>
        <w:t xml:space="preserve"> need to be an ICGN member, the Nominee must be nominated by either an ICGN member; a selected organisation;</w:t>
      </w:r>
      <w:r w:rsidRPr="00E36059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Pr="00E36059">
        <w:rPr>
          <w:rFonts w:ascii="Arial" w:hAnsi="Arial" w:cs="Arial"/>
          <w:b/>
          <w:bCs/>
          <w:sz w:val="22"/>
          <w:szCs w:val="22"/>
          <w:vertAlign w:val="superscript"/>
        </w:rPr>
        <w:footnoteReference w:id="2"/>
      </w:r>
      <w:r w:rsidRPr="00E36059">
        <w:rPr>
          <w:rFonts w:ascii="Arial" w:hAnsi="Arial" w:cs="Arial"/>
          <w:sz w:val="22"/>
          <w:szCs w:val="22"/>
          <w:lang w:val="en-GB"/>
        </w:rPr>
        <w:t xml:space="preserve"> or by a member or members of a selected </w:t>
      </w:r>
      <w:r w:rsidR="006D7BB3">
        <w:rPr>
          <w:rFonts w:ascii="Arial" w:hAnsi="Arial" w:cs="Arial"/>
          <w:sz w:val="22"/>
          <w:szCs w:val="22"/>
          <w:lang w:val="en-GB"/>
        </w:rPr>
        <w:t>organisation</w:t>
      </w:r>
      <w:r w:rsidRPr="00E36059">
        <w:rPr>
          <w:rFonts w:ascii="Arial" w:hAnsi="Arial" w:cs="Arial"/>
          <w:sz w:val="22"/>
          <w:szCs w:val="22"/>
        </w:rPr>
        <w:t xml:space="preserve"> and supported by at least one ICGN member. </w:t>
      </w:r>
    </w:p>
    <w:p w14:paraId="0105138B" w14:textId="77777777" w:rsidR="00E36059" w:rsidRPr="00E36059" w:rsidRDefault="00E36059" w:rsidP="00E36059">
      <w:pPr>
        <w:rPr>
          <w:rFonts w:ascii="Arial" w:hAnsi="Arial" w:cs="Arial"/>
          <w:sz w:val="22"/>
          <w:szCs w:val="22"/>
        </w:rPr>
      </w:pPr>
    </w:p>
    <w:p w14:paraId="245151BF" w14:textId="3ACB70D8" w:rsidR="00E36059" w:rsidRPr="00E36059" w:rsidRDefault="00536457" w:rsidP="00E36059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are </w:t>
      </w:r>
      <w:r w:rsidR="0034470A" w:rsidRPr="0034470A">
        <w:rPr>
          <w:rFonts w:ascii="Arial" w:hAnsi="Arial" w:cs="Arial"/>
          <w:sz w:val="22"/>
          <w:szCs w:val="22"/>
        </w:rPr>
        <w:t xml:space="preserve">no restrictions on the sectors in which </w:t>
      </w:r>
      <w:r w:rsidR="00BF4361">
        <w:rPr>
          <w:rFonts w:ascii="Arial" w:hAnsi="Arial" w:cs="Arial"/>
          <w:sz w:val="22"/>
          <w:szCs w:val="22"/>
        </w:rPr>
        <w:t>Nominee</w:t>
      </w:r>
      <w:r w:rsidR="0034470A" w:rsidRPr="0034470A">
        <w:rPr>
          <w:rFonts w:ascii="Arial" w:hAnsi="Arial" w:cs="Arial"/>
          <w:sz w:val="22"/>
          <w:szCs w:val="22"/>
        </w:rPr>
        <w:t xml:space="preserve">s are active. </w:t>
      </w:r>
      <w:r w:rsidRPr="0007391E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ey could be, for example, </w:t>
      </w:r>
      <w:r w:rsidRPr="0007391E">
        <w:rPr>
          <w:rFonts w:ascii="Arial" w:hAnsi="Arial" w:cs="Arial"/>
          <w:sz w:val="22"/>
          <w:szCs w:val="22"/>
        </w:rPr>
        <w:t xml:space="preserve">asset owners and </w:t>
      </w:r>
      <w:r w:rsidR="000E4CB1">
        <w:rPr>
          <w:rFonts w:ascii="Arial" w:hAnsi="Arial" w:cs="Arial"/>
          <w:sz w:val="22"/>
          <w:szCs w:val="22"/>
        </w:rPr>
        <w:t xml:space="preserve">asset </w:t>
      </w:r>
      <w:r w:rsidRPr="0007391E">
        <w:rPr>
          <w:rFonts w:ascii="Arial" w:hAnsi="Arial" w:cs="Arial"/>
          <w:sz w:val="22"/>
          <w:szCs w:val="22"/>
        </w:rPr>
        <w:t>managers, companies, advisors, representative bodies, NGOs, regulators</w:t>
      </w:r>
      <w:r w:rsidR="006E5FBB">
        <w:rPr>
          <w:rFonts w:ascii="Arial" w:hAnsi="Arial" w:cs="Arial"/>
          <w:sz w:val="22"/>
          <w:szCs w:val="22"/>
        </w:rPr>
        <w:t xml:space="preserve"> or</w:t>
      </w:r>
      <w:r w:rsidRPr="0007391E">
        <w:rPr>
          <w:rFonts w:ascii="Arial" w:hAnsi="Arial" w:cs="Arial"/>
          <w:sz w:val="22"/>
          <w:szCs w:val="22"/>
        </w:rPr>
        <w:t xml:space="preserve"> stock exchanges</w:t>
      </w:r>
      <w:r>
        <w:rPr>
          <w:rFonts w:ascii="Arial" w:hAnsi="Arial" w:cs="Arial"/>
          <w:sz w:val="22"/>
          <w:szCs w:val="22"/>
        </w:rPr>
        <w:t>, all of which can contribute to effective stewardship</w:t>
      </w:r>
      <w:r w:rsidR="00EE1CEE">
        <w:rPr>
          <w:rFonts w:ascii="Arial" w:hAnsi="Arial" w:cs="Arial"/>
          <w:sz w:val="22"/>
          <w:szCs w:val="22"/>
        </w:rPr>
        <w:t xml:space="preserve"> practices</w:t>
      </w:r>
      <w:r>
        <w:rPr>
          <w:rFonts w:ascii="Arial" w:hAnsi="Arial" w:cs="Arial"/>
          <w:sz w:val="22"/>
          <w:szCs w:val="22"/>
        </w:rPr>
        <w:t>.</w:t>
      </w:r>
    </w:p>
    <w:p w14:paraId="488A739E" w14:textId="70858D1D" w:rsidR="00086B37" w:rsidRPr="00A86B2D" w:rsidRDefault="00086B37" w:rsidP="00086B37">
      <w:pPr>
        <w:rPr>
          <w:rFonts w:asciiTheme="minorHAnsi" w:hAnsiTheme="minorHAnsi" w:cstheme="minorHAnsi"/>
          <w:sz w:val="22"/>
          <w:szCs w:val="22"/>
        </w:rPr>
      </w:pPr>
    </w:p>
    <w:p w14:paraId="4E8379D6" w14:textId="62F749F0" w:rsidR="00536457" w:rsidRPr="00A86B2D" w:rsidRDefault="004877B3" w:rsidP="00086B3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Nomination </w:t>
      </w:r>
      <w:r w:rsidR="00A86B2D" w:rsidRPr="00A86B2D">
        <w:rPr>
          <w:rFonts w:asciiTheme="minorHAnsi" w:hAnsiTheme="minorHAnsi" w:cstheme="minorHAnsi"/>
          <w:b/>
          <w:bCs/>
          <w:sz w:val="22"/>
          <w:szCs w:val="22"/>
          <w:u w:val="single"/>
        </w:rPr>
        <w:t>criteria</w:t>
      </w:r>
    </w:p>
    <w:p w14:paraId="083CC589" w14:textId="1E72D34A" w:rsidR="00A86B2D" w:rsidRPr="00A86B2D" w:rsidRDefault="00A86B2D" w:rsidP="00086B37">
      <w:pPr>
        <w:rPr>
          <w:rFonts w:asciiTheme="minorHAnsi" w:hAnsiTheme="minorHAnsi" w:cstheme="minorHAnsi"/>
          <w:sz w:val="22"/>
          <w:szCs w:val="22"/>
        </w:rPr>
      </w:pPr>
    </w:p>
    <w:p w14:paraId="5950722F" w14:textId="6EC4D83A" w:rsidR="00E000E1" w:rsidRDefault="00E000E1" w:rsidP="00E000E1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Nominators are required to show how the Nominee demonstrates the relevance of their activities to one or more of the </w:t>
      </w:r>
      <w:r w:rsidRPr="0007391E">
        <w:rPr>
          <w:rFonts w:ascii="Arial" w:hAnsi="Arial" w:cs="Arial"/>
          <w:sz w:val="22"/>
          <w:szCs w:val="22"/>
        </w:rPr>
        <w:t>ICGN Global Stewardship Principles</w:t>
      </w:r>
      <w:r>
        <w:rPr>
          <w:rFonts w:ascii="Arial" w:hAnsi="Arial" w:cs="Arial"/>
          <w:sz w:val="22"/>
          <w:szCs w:val="22"/>
        </w:rPr>
        <w:t xml:space="preserve">, which address: </w:t>
      </w:r>
    </w:p>
    <w:p w14:paraId="7E396384" w14:textId="77777777" w:rsidR="00E000E1" w:rsidRDefault="00E000E1" w:rsidP="00E000E1">
      <w:pPr>
        <w:pStyle w:val="NoSpacing"/>
        <w:rPr>
          <w:rFonts w:ascii="Arial" w:hAnsi="Arial" w:cs="Arial"/>
          <w:sz w:val="22"/>
          <w:szCs w:val="22"/>
        </w:rPr>
      </w:pPr>
    </w:p>
    <w:p w14:paraId="67411151" w14:textId="77777777" w:rsidR="00E000E1" w:rsidRDefault="00E000E1" w:rsidP="00E000E1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Internal governance: the foundation of effective stewardship;</w:t>
      </w:r>
    </w:p>
    <w:p w14:paraId="46424251" w14:textId="77777777" w:rsidR="00E000E1" w:rsidRPr="0007391E" w:rsidRDefault="00E000E1" w:rsidP="00E000E1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391E">
        <w:rPr>
          <w:rFonts w:ascii="Arial" w:hAnsi="Arial" w:cs="Arial"/>
          <w:sz w:val="22"/>
          <w:szCs w:val="22"/>
        </w:rPr>
        <w:t>Develop</w:t>
      </w:r>
      <w:r>
        <w:rPr>
          <w:rFonts w:ascii="Arial" w:hAnsi="Arial" w:cs="Arial"/>
          <w:sz w:val="22"/>
          <w:szCs w:val="22"/>
        </w:rPr>
        <w:t>ing</w:t>
      </w:r>
      <w:r w:rsidRPr="0007391E">
        <w:rPr>
          <w:rFonts w:ascii="Arial" w:hAnsi="Arial" w:cs="Arial"/>
          <w:sz w:val="22"/>
          <w:szCs w:val="22"/>
        </w:rPr>
        <w:t xml:space="preserve"> and implement</w:t>
      </w:r>
      <w:r>
        <w:rPr>
          <w:rFonts w:ascii="Arial" w:hAnsi="Arial" w:cs="Arial"/>
          <w:sz w:val="22"/>
          <w:szCs w:val="22"/>
        </w:rPr>
        <w:t xml:space="preserve">ing </w:t>
      </w:r>
      <w:r w:rsidRPr="0007391E">
        <w:rPr>
          <w:rFonts w:ascii="Arial" w:hAnsi="Arial" w:cs="Arial"/>
          <w:sz w:val="22"/>
          <w:szCs w:val="22"/>
        </w:rPr>
        <w:t>stewardship policies;</w:t>
      </w:r>
    </w:p>
    <w:p w14:paraId="76F6FADC" w14:textId="77777777" w:rsidR="00E000E1" w:rsidRPr="0007391E" w:rsidRDefault="00E000E1" w:rsidP="00E000E1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391E">
        <w:rPr>
          <w:rFonts w:ascii="Arial" w:hAnsi="Arial" w:cs="Arial"/>
          <w:sz w:val="22"/>
          <w:szCs w:val="22"/>
        </w:rPr>
        <w:t>Monitoring and assessing investee companies;</w:t>
      </w:r>
    </w:p>
    <w:p w14:paraId="7C02B72A" w14:textId="77777777" w:rsidR="00E000E1" w:rsidRPr="0007391E" w:rsidRDefault="00E000E1" w:rsidP="00E000E1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391E">
        <w:rPr>
          <w:rFonts w:ascii="Arial" w:hAnsi="Arial" w:cs="Arial"/>
          <w:sz w:val="22"/>
          <w:szCs w:val="22"/>
        </w:rPr>
        <w:t>Engaging companies and investor collaboration;</w:t>
      </w:r>
    </w:p>
    <w:p w14:paraId="0F39C02B" w14:textId="77777777" w:rsidR="00E000E1" w:rsidRPr="0007391E" w:rsidRDefault="00E000E1" w:rsidP="00E000E1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391E">
        <w:rPr>
          <w:rFonts w:ascii="Arial" w:hAnsi="Arial" w:cs="Arial"/>
          <w:sz w:val="22"/>
          <w:szCs w:val="22"/>
        </w:rPr>
        <w:t xml:space="preserve">Exercising </w:t>
      </w:r>
      <w:r>
        <w:rPr>
          <w:rFonts w:ascii="Arial" w:hAnsi="Arial" w:cs="Arial"/>
          <w:sz w:val="22"/>
          <w:szCs w:val="22"/>
        </w:rPr>
        <w:t xml:space="preserve">and protecting </w:t>
      </w:r>
      <w:r w:rsidRPr="0007391E">
        <w:rPr>
          <w:rFonts w:ascii="Arial" w:hAnsi="Arial" w:cs="Arial"/>
          <w:sz w:val="22"/>
          <w:szCs w:val="22"/>
        </w:rPr>
        <w:t>voting rights;</w:t>
      </w:r>
    </w:p>
    <w:p w14:paraId="358DF97A" w14:textId="77777777" w:rsidR="00E000E1" w:rsidRPr="0007391E" w:rsidRDefault="00E000E1" w:rsidP="00E000E1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391E">
        <w:rPr>
          <w:rFonts w:ascii="Arial" w:hAnsi="Arial" w:cs="Arial"/>
          <w:sz w:val="22"/>
          <w:szCs w:val="22"/>
        </w:rPr>
        <w:t>Promoting long-term value creation and integration of ESG factors; and</w:t>
      </w:r>
    </w:p>
    <w:p w14:paraId="22A89E94" w14:textId="39D864C4" w:rsidR="00E000E1" w:rsidRDefault="00E000E1" w:rsidP="00E000E1">
      <w:pPr>
        <w:pStyle w:val="NoSpacing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Meaningful </w:t>
      </w:r>
      <w:r w:rsidRPr="0007391E">
        <w:rPr>
          <w:rFonts w:ascii="Arial" w:hAnsi="Arial" w:cs="Arial"/>
          <w:sz w:val="22"/>
          <w:szCs w:val="22"/>
        </w:rPr>
        <w:t xml:space="preserve">transparency, disclosure and reporting. </w:t>
      </w:r>
    </w:p>
    <w:p w14:paraId="3D9E743E" w14:textId="77777777" w:rsidR="00E000E1" w:rsidRPr="0007391E" w:rsidRDefault="00E000E1" w:rsidP="00E000E1">
      <w:pPr>
        <w:pStyle w:val="NoSpacing"/>
        <w:ind w:left="360"/>
        <w:rPr>
          <w:rFonts w:ascii="Arial" w:hAnsi="Arial" w:cs="Arial"/>
          <w:sz w:val="22"/>
          <w:szCs w:val="22"/>
        </w:rPr>
      </w:pPr>
    </w:p>
    <w:p w14:paraId="6AC25518" w14:textId="0F9C4ED6" w:rsidR="00F84E8E" w:rsidRDefault="00E000E1" w:rsidP="00A86B2D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While t</w:t>
      </w:r>
      <w:r w:rsidR="00E340FF" w:rsidRPr="0007391E">
        <w:rPr>
          <w:rFonts w:ascii="Arial" w:hAnsi="Arial" w:cs="Arial"/>
          <w:sz w:val="22"/>
          <w:szCs w:val="22"/>
        </w:rPr>
        <w:t xml:space="preserve">here are no restrictions on the type of activity for which </w:t>
      </w:r>
      <w:r>
        <w:rPr>
          <w:rFonts w:ascii="Arial" w:hAnsi="Arial" w:cs="Arial"/>
          <w:sz w:val="22"/>
          <w:szCs w:val="22"/>
        </w:rPr>
        <w:t xml:space="preserve">a </w:t>
      </w:r>
      <w:r w:rsidR="00BF4361">
        <w:rPr>
          <w:rFonts w:ascii="Arial" w:hAnsi="Arial" w:cs="Arial"/>
          <w:sz w:val="22"/>
          <w:szCs w:val="22"/>
        </w:rPr>
        <w:t>Nominee</w:t>
      </w:r>
      <w:r w:rsidR="00F84E8E">
        <w:rPr>
          <w:rFonts w:ascii="Arial" w:hAnsi="Arial" w:cs="Arial"/>
          <w:sz w:val="22"/>
          <w:szCs w:val="22"/>
        </w:rPr>
        <w:t xml:space="preserve"> </w:t>
      </w:r>
      <w:r w:rsidR="00E340FF" w:rsidRPr="0007391E">
        <w:rPr>
          <w:rFonts w:ascii="Arial" w:hAnsi="Arial" w:cs="Arial"/>
          <w:sz w:val="22"/>
          <w:szCs w:val="22"/>
        </w:rPr>
        <w:t xml:space="preserve">can be nominated, </w:t>
      </w:r>
    </w:p>
    <w:p w14:paraId="7E010C5D" w14:textId="767A7729" w:rsidR="00E36059" w:rsidRDefault="008B5F0C" w:rsidP="00DD6079">
      <w:pPr>
        <w:jc w:val="both"/>
        <w:rPr>
          <w:rFonts w:asciiTheme="minorHAnsi" w:hAnsiTheme="minorHAnsi" w:cstheme="minorHAnsi"/>
          <w:sz w:val="22"/>
          <w:szCs w:val="22"/>
          <w:lang w:val="en-GB" w:eastAsia="en-GB"/>
        </w:rPr>
      </w:pPr>
      <w:bookmarkStart w:id="2" w:name="_Hlk2697124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evidence will </w:t>
      </w:r>
      <w:r w:rsidR="003A00F0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be sought of the extent of the </w:t>
      </w:r>
      <w:r w:rsidR="00BF4361">
        <w:rPr>
          <w:rFonts w:asciiTheme="minorHAnsi" w:hAnsiTheme="minorHAnsi" w:cstheme="minorHAnsi"/>
          <w:sz w:val="22"/>
          <w:szCs w:val="22"/>
          <w:lang w:val="en-GB" w:eastAsia="en-GB"/>
        </w:rPr>
        <w:t>Nominee</w:t>
      </w:r>
      <w:r w:rsidR="003A00F0">
        <w:rPr>
          <w:rFonts w:asciiTheme="minorHAnsi" w:hAnsiTheme="minorHAnsi" w:cstheme="minorHAnsi"/>
          <w:sz w:val="22"/>
          <w:szCs w:val="22"/>
          <w:lang w:val="en-GB" w:eastAsia="en-GB"/>
        </w:rPr>
        <w:t>’s contribution to promoting investor stewardship. This might include, for example, evidence of:</w:t>
      </w:r>
    </w:p>
    <w:p w14:paraId="1FE4A150" w14:textId="77777777" w:rsidR="008B5F0C" w:rsidRDefault="008B5F0C" w:rsidP="00DD6079">
      <w:pPr>
        <w:jc w:val="both"/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12AAB3CD" w14:textId="77777777" w:rsidR="009F6635" w:rsidRDefault="009F6635" w:rsidP="009F6635">
      <w:pPr>
        <w:pStyle w:val="ListParagraph"/>
        <w:ind w:left="360"/>
        <w:jc w:val="both"/>
        <w:rPr>
          <w:rFonts w:asciiTheme="minorHAnsi" w:hAnsiTheme="minorHAnsi" w:cstheme="minorHAnsi"/>
          <w:iCs/>
          <w:sz w:val="22"/>
          <w:szCs w:val="22"/>
          <w:lang w:val="en-GB" w:eastAsia="en-GB"/>
        </w:rPr>
      </w:pPr>
      <w:bookmarkStart w:id="3" w:name="_Hlk102854119"/>
    </w:p>
    <w:p w14:paraId="25B65515" w14:textId="77777777" w:rsidR="009F6635" w:rsidRDefault="009F6635" w:rsidP="009F6635">
      <w:pPr>
        <w:pStyle w:val="ListParagraph"/>
        <w:ind w:left="360"/>
        <w:jc w:val="both"/>
        <w:rPr>
          <w:rFonts w:asciiTheme="minorHAnsi" w:hAnsiTheme="minorHAnsi" w:cstheme="minorHAnsi"/>
          <w:iCs/>
          <w:sz w:val="22"/>
          <w:szCs w:val="22"/>
          <w:lang w:val="en-GB" w:eastAsia="en-GB"/>
        </w:rPr>
      </w:pPr>
    </w:p>
    <w:p w14:paraId="00409F86" w14:textId="77777777" w:rsidR="00E000E1" w:rsidRDefault="00E000E1" w:rsidP="00E000E1">
      <w:pPr>
        <w:pStyle w:val="ListParagraph"/>
        <w:ind w:left="360"/>
        <w:jc w:val="both"/>
        <w:rPr>
          <w:rFonts w:asciiTheme="minorHAnsi" w:hAnsiTheme="minorHAnsi" w:cstheme="minorHAnsi"/>
          <w:iCs/>
          <w:sz w:val="22"/>
          <w:szCs w:val="22"/>
          <w:lang w:val="en-GB" w:eastAsia="en-GB"/>
        </w:rPr>
      </w:pPr>
    </w:p>
    <w:p w14:paraId="6F7A24F7" w14:textId="533A57A1" w:rsidR="00E41D4B" w:rsidRPr="00E41D4B" w:rsidRDefault="00E41D4B" w:rsidP="00E41D4B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iCs/>
          <w:sz w:val="22"/>
          <w:szCs w:val="22"/>
          <w:lang w:val="en-GB" w:eastAsia="en-GB"/>
        </w:rPr>
      </w:pPr>
      <w:r w:rsidRPr="00E41D4B">
        <w:rPr>
          <w:rFonts w:asciiTheme="minorHAnsi" w:hAnsiTheme="minorHAnsi" w:cstheme="minorHAnsi"/>
          <w:iCs/>
          <w:sz w:val="22"/>
          <w:szCs w:val="22"/>
          <w:lang w:val="en-GB" w:eastAsia="en-GB"/>
        </w:rPr>
        <w:t>A description of the activities for which they are being nominated</w:t>
      </w:r>
      <w:r>
        <w:rPr>
          <w:rFonts w:asciiTheme="minorHAnsi" w:hAnsiTheme="minorHAnsi" w:cstheme="minorHAnsi"/>
          <w:iCs/>
          <w:sz w:val="22"/>
          <w:szCs w:val="22"/>
          <w:lang w:val="en-GB" w:eastAsia="en-GB"/>
        </w:rPr>
        <w:t>;</w:t>
      </w:r>
    </w:p>
    <w:p w14:paraId="1F136769" w14:textId="75BB936B" w:rsidR="008B5F0C" w:rsidRPr="00E41D4B" w:rsidRDefault="003A00F0" w:rsidP="00E41D4B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iCs/>
          <w:sz w:val="22"/>
          <w:szCs w:val="22"/>
          <w:lang w:val="en-GB" w:eastAsia="en-GB"/>
        </w:rPr>
      </w:pPr>
      <w:bookmarkStart w:id="4" w:name="_Hlk102855999"/>
      <w:r w:rsidRPr="003A00F0">
        <w:rPr>
          <w:rFonts w:asciiTheme="minorHAnsi" w:hAnsiTheme="minorHAnsi" w:cstheme="minorHAnsi"/>
          <w:iCs/>
          <w:sz w:val="22"/>
          <w:szCs w:val="22"/>
          <w:lang w:val="en-GB" w:eastAsia="en-GB"/>
        </w:rPr>
        <w:t>The s</w:t>
      </w:r>
      <w:r w:rsidR="008B5F0C" w:rsidRPr="003A00F0">
        <w:rPr>
          <w:rFonts w:asciiTheme="minorHAnsi" w:hAnsiTheme="minorHAnsi" w:cstheme="minorHAnsi"/>
          <w:iCs/>
          <w:sz w:val="22"/>
          <w:szCs w:val="22"/>
          <w:lang w:val="en-GB" w:eastAsia="en-GB"/>
        </w:rPr>
        <w:t>pecific</w:t>
      </w:r>
      <w:r w:rsidR="00E41D4B">
        <w:rPr>
          <w:rFonts w:asciiTheme="minorHAnsi" w:hAnsiTheme="minorHAnsi" w:cstheme="minorHAnsi"/>
          <w:iCs/>
          <w:sz w:val="22"/>
          <w:szCs w:val="22"/>
          <w:lang w:val="en-GB" w:eastAsia="en-GB"/>
        </w:rPr>
        <w:t xml:space="preserve"> </w:t>
      </w:r>
      <w:r w:rsidR="00E41D4B" w:rsidRPr="00E41D4B">
        <w:rPr>
          <w:rFonts w:asciiTheme="minorHAnsi" w:hAnsiTheme="minorHAnsi" w:cstheme="minorHAnsi"/>
          <w:iCs/>
          <w:sz w:val="22"/>
          <w:szCs w:val="22"/>
          <w:lang w:val="en-GB" w:eastAsia="en-GB"/>
        </w:rPr>
        <w:t>impact of these activities to date, including any outcomes or milestones achieved during the period covered by the Award;</w:t>
      </w:r>
    </w:p>
    <w:bookmarkEnd w:id="4"/>
    <w:p w14:paraId="24209898" w14:textId="0953B33F" w:rsidR="003A00F0" w:rsidRPr="003A00F0" w:rsidRDefault="003A00F0" w:rsidP="003A00F0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iCs/>
          <w:sz w:val="22"/>
          <w:szCs w:val="22"/>
          <w:lang w:val="en-GB" w:eastAsia="en-GB"/>
        </w:rPr>
      </w:pPr>
      <w:r w:rsidRPr="003A00F0">
        <w:rPr>
          <w:rFonts w:asciiTheme="minorHAnsi" w:hAnsiTheme="minorHAnsi" w:cstheme="minorHAnsi"/>
          <w:iCs/>
          <w:sz w:val="22"/>
          <w:szCs w:val="22"/>
          <w:lang w:val="en-GB" w:eastAsia="en-GB"/>
        </w:rPr>
        <w:t>The scale of the achievements to date, and their potential future direct and indirect benefits</w:t>
      </w:r>
      <w:r w:rsidR="00E41D4B" w:rsidRPr="00E41D4B">
        <w:rPr>
          <w:rFonts w:asciiTheme="minorHAnsi" w:hAnsiTheme="minorHAnsi" w:cstheme="minorHAnsi"/>
          <w:iCs/>
          <w:sz w:val="22"/>
          <w:szCs w:val="22"/>
          <w:lang w:val="en-GB" w:eastAsia="en-GB"/>
        </w:rPr>
        <w:t xml:space="preserve"> resulting from the Nominee’s activities</w:t>
      </w:r>
      <w:r w:rsidRPr="003A00F0">
        <w:rPr>
          <w:rFonts w:asciiTheme="minorHAnsi" w:hAnsiTheme="minorHAnsi" w:cstheme="minorHAnsi"/>
          <w:iCs/>
          <w:sz w:val="22"/>
          <w:szCs w:val="22"/>
          <w:lang w:val="en-GB" w:eastAsia="en-GB"/>
        </w:rPr>
        <w:t>;</w:t>
      </w:r>
    </w:p>
    <w:p w14:paraId="33667BB9" w14:textId="20E2B182" w:rsidR="00E41D4B" w:rsidRPr="009F6635" w:rsidRDefault="003A00F0" w:rsidP="009F6635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iCs/>
          <w:sz w:val="22"/>
          <w:szCs w:val="22"/>
          <w:lang w:val="en-GB" w:eastAsia="en-GB"/>
        </w:rPr>
      </w:pPr>
      <w:r w:rsidRPr="003A00F0">
        <w:rPr>
          <w:rFonts w:asciiTheme="minorHAnsi" w:hAnsiTheme="minorHAnsi" w:cstheme="minorHAnsi"/>
          <w:iCs/>
          <w:sz w:val="22"/>
          <w:szCs w:val="22"/>
          <w:lang w:val="en-GB" w:eastAsia="en-GB"/>
        </w:rPr>
        <w:t>Whether there is something about the activities that is innovative or breaks new ground;</w:t>
      </w:r>
    </w:p>
    <w:p w14:paraId="34D5BE41" w14:textId="7604DB85" w:rsidR="000E4CB1" w:rsidRPr="00E41D4B" w:rsidRDefault="003A00F0" w:rsidP="00E41D4B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iCs/>
          <w:sz w:val="22"/>
          <w:szCs w:val="22"/>
          <w:lang w:val="en-GB" w:eastAsia="en-GB"/>
        </w:rPr>
      </w:pPr>
      <w:r w:rsidRPr="003A00F0">
        <w:rPr>
          <w:rFonts w:asciiTheme="minorHAnsi" w:hAnsiTheme="minorHAnsi" w:cstheme="minorHAnsi"/>
          <w:iCs/>
          <w:sz w:val="22"/>
          <w:szCs w:val="22"/>
          <w:lang w:val="en-GB" w:eastAsia="en-GB"/>
        </w:rPr>
        <w:t>Whether the activities have had a cross-border impact</w:t>
      </w:r>
      <w:r w:rsidR="00E41D4B">
        <w:rPr>
          <w:rFonts w:asciiTheme="minorHAnsi" w:hAnsiTheme="minorHAnsi" w:cstheme="minorHAnsi"/>
          <w:iCs/>
          <w:sz w:val="22"/>
          <w:szCs w:val="22"/>
          <w:lang w:val="en-GB" w:eastAsia="en-GB"/>
        </w:rPr>
        <w:t>;</w:t>
      </w:r>
    </w:p>
    <w:p w14:paraId="5A82AE8A" w14:textId="6B1C37DE" w:rsidR="00AA25E5" w:rsidRDefault="003A00F0" w:rsidP="003A00F0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iCs/>
          <w:sz w:val="22"/>
          <w:szCs w:val="22"/>
          <w:lang w:val="en-GB" w:eastAsia="en-GB"/>
        </w:rPr>
      </w:pPr>
      <w:r w:rsidRPr="003A00F0">
        <w:rPr>
          <w:rFonts w:asciiTheme="minorHAnsi" w:hAnsiTheme="minorHAnsi" w:cstheme="minorHAnsi"/>
          <w:iCs/>
          <w:sz w:val="22"/>
          <w:szCs w:val="22"/>
          <w:lang w:val="en-GB" w:eastAsia="en-GB"/>
        </w:rPr>
        <w:t xml:space="preserve">The relative difficulty of promoting investor stewardship in the market(s) </w:t>
      </w:r>
      <w:r w:rsidR="009D31BD">
        <w:rPr>
          <w:rFonts w:asciiTheme="minorHAnsi" w:hAnsiTheme="minorHAnsi" w:cstheme="minorHAnsi"/>
          <w:iCs/>
          <w:sz w:val="22"/>
          <w:szCs w:val="22"/>
          <w:lang w:val="en-GB" w:eastAsia="en-GB"/>
        </w:rPr>
        <w:t xml:space="preserve">or region(s) </w:t>
      </w:r>
      <w:r w:rsidRPr="003A00F0">
        <w:rPr>
          <w:rFonts w:asciiTheme="minorHAnsi" w:hAnsiTheme="minorHAnsi" w:cstheme="minorHAnsi"/>
          <w:iCs/>
          <w:sz w:val="22"/>
          <w:szCs w:val="22"/>
          <w:lang w:val="en-GB" w:eastAsia="en-GB"/>
        </w:rPr>
        <w:t xml:space="preserve">in which the </w:t>
      </w:r>
      <w:r w:rsidR="00BF4361">
        <w:rPr>
          <w:rFonts w:asciiTheme="minorHAnsi" w:hAnsiTheme="minorHAnsi" w:cstheme="minorHAnsi"/>
          <w:iCs/>
          <w:sz w:val="22"/>
          <w:szCs w:val="22"/>
          <w:lang w:val="en-GB" w:eastAsia="en-GB"/>
        </w:rPr>
        <w:t>Nominee</w:t>
      </w:r>
      <w:r w:rsidRPr="003A00F0">
        <w:rPr>
          <w:rFonts w:asciiTheme="minorHAnsi" w:hAnsiTheme="minorHAnsi" w:cstheme="minorHAnsi"/>
          <w:iCs/>
          <w:sz w:val="22"/>
          <w:szCs w:val="22"/>
          <w:lang w:val="en-GB" w:eastAsia="en-GB"/>
        </w:rPr>
        <w:t xml:space="preserve"> has been active</w:t>
      </w:r>
      <w:r w:rsidR="00E41D4B">
        <w:rPr>
          <w:rFonts w:asciiTheme="minorHAnsi" w:hAnsiTheme="minorHAnsi" w:cstheme="minorHAnsi"/>
          <w:iCs/>
          <w:sz w:val="22"/>
          <w:szCs w:val="22"/>
          <w:lang w:val="en-GB" w:eastAsia="en-GB"/>
        </w:rPr>
        <w:t>;</w:t>
      </w:r>
      <w:r w:rsidRPr="003A00F0">
        <w:rPr>
          <w:rFonts w:asciiTheme="minorHAnsi" w:hAnsiTheme="minorHAnsi" w:cstheme="minorHAnsi"/>
          <w:iCs/>
          <w:sz w:val="22"/>
          <w:szCs w:val="22"/>
          <w:lang w:val="en-GB" w:eastAsia="en-GB"/>
        </w:rPr>
        <w:t xml:space="preserve"> </w:t>
      </w:r>
    </w:p>
    <w:p w14:paraId="15E2BDE6" w14:textId="77777777" w:rsidR="00E41D4B" w:rsidRPr="00E41D4B" w:rsidRDefault="00E41D4B" w:rsidP="00E41D4B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iCs/>
          <w:sz w:val="22"/>
          <w:szCs w:val="22"/>
          <w:lang w:val="en-GB" w:eastAsia="en-GB"/>
        </w:rPr>
      </w:pPr>
      <w:r w:rsidRPr="00E41D4B">
        <w:rPr>
          <w:rFonts w:asciiTheme="minorHAnsi" w:hAnsiTheme="minorHAnsi" w:cstheme="minorHAnsi"/>
          <w:iCs/>
          <w:sz w:val="22"/>
          <w:szCs w:val="22"/>
          <w:lang w:val="en-GB" w:eastAsia="en-GB"/>
        </w:rPr>
        <w:t xml:space="preserve">The particular ICGN Global Stewardship Principle(s) to which these activities relate;  </w:t>
      </w:r>
    </w:p>
    <w:p w14:paraId="51D08F9C" w14:textId="77777777" w:rsidR="00E41D4B" w:rsidRPr="00E41D4B" w:rsidRDefault="00E41D4B" w:rsidP="00E41D4B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iCs/>
          <w:sz w:val="22"/>
          <w:szCs w:val="22"/>
          <w:lang w:val="en-GB" w:eastAsia="en-GB"/>
        </w:rPr>
      </w:pPr>
      <w:r w:rsidRPr="00E41D4B">
        <w:rPr>
          <w:rFonts w:asciiTheme="minorHAnsi" w:hAnsiTheme="minorHAnsi" w:cstheme="minorHAnsi"/>
          <w:iCs/>
          <w:sz w:val="22"/>
          <w:szCs w:val="22"/>
          <w:lang w:val="en-GB" w:eastAsia="en-GB"/>
        </w:rPr>
        <w:t>The features of the Nominee’s activities or achievements that distinguish them from similar activities carried out by others; and</w:t>
      </w:r>
    </w:p>
    <w:p w14:paraId="4159E4A0" w14:textId="791E562D" w:rsidR="009D31BD" w:rsidRPr="009D31BD" w:rsidRDefault="00E41D4B" w:rsidP="009D31BD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iCs/>
          <w:sz w:val="22"/>
          <w:szCs w:val="22"/>
          <w:lang w:val="en-GB" w:eastAsia="en-GB"/>
        </w:rPr>
      </w:pPr>
      <w:r w:rsidRPr="00E41D4B">
        <w:rPr>
          <w:rFonts w:asciiTheme="minorHAnsi" w:hAnsiTheme="minorHAnsi" w:cstheme="minorHAnsi"/>
          <w:iCs/>
          <w:sz w:val="22"/>
          <w:szCs w:val="22"/>
          <w:lang w:val="en-GB" w:eastAsia="en-GB"/>
        </w:rPr>
        <w:t>If a Nominee is being nominated for their contribution to a collaborative initiative, an explanation of the specific role that they played in that initiative.</w:t>
      </w:r>
    </w:p>
    <w:bookmarkEnd w:id="3"/>
    <w:p w14:paraId="02A73FC1" w14:textId="77777777" w:rsidR="005130EA" w:rsidRDefault="005130EA" w:rsidP="00DD607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GB"/>
        </w:rPr>
      </w:pPr>
    </w:p>
    <w:p w14:paraId="314905B8" w14:textId="0CFA599B" w:rsidR="00DD6079" w:rsidRPr="00723FDE" w:rsidRDefault="004877B3" w:rsidP="00DD607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GB"/>
        </w:rPr>
        <w:t xml:space="preserve">Assessment </w:t>
      </w:r>
      <w:r w:rsidR="00723FDE" w:rsidRPr="00723FDE"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GB"/>
        </w:rPr>
        <w:t>process</w:t>
      </w:r>
    </w:p>
    <w:p w14:paraId="0C72A07E" w14:textId="383B388D" w:rsidR="00536457" w:rsidRDefault="00536457" w:rsidP="00536457">
      <w:pPr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52F553A9" w14:textId="059E0CC4" w:rsidR="00C807A0" w:rsidRDefault="00C807A0" w:rsidP="00536457">
      <w:pPr>
        <w:rPr>
          <w:rFonts w:asciiTheme="minorHAnsi" w:hAnsiTheme="minorHAnsi" w:cstheme="minorHAnsi"/>
          <w:sz w:val="22"/>
          <w:szCs w:val="22"/>
          <w:lang w:val="en-GB" w:eastAsia="en-GB"/>
        </w:rPr>
      </w:pPr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All nominations will be reviewed </w:t>
      </w:r>
      <w:r w:rsidR="00AE17B6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by the ICGN Awards Committee </w:t>
      </w:r>
      <w:r w:rsidR="0059511D" w:rsidRPr="0059511D">
        <w:rPr>
          <w:rFonts w:asciiTheme="minorHAnsi" w:hAnsiTheme="minorHAnsi" w:cstheme="minorHAnsi"/>
          <w:sz w:val="22"/>
          <w:szCs w:val="22"/>
          <w:lang w:eastAsia="en-GB"/>
        </w:rPr>
        <w:t>after a due diligence review against the assessment criteria</w:t>
      </w:r>
      <w:r w:rsidR="0059511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and nomination process, </w:t>
      </w:r>
      <w:r w:rsidR="00AE17B6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which will </w:t>
      </w:r>
      <w:r w:rsidR="004877B3">
        <w:rPr>
          <w:rFonts w:asciiTheme="minorHAnsi" w:hAnsiTheme="minorHAnsi" w:cstheme="minorHAnsi"/>
          <w:sz w:val="22"/>
          <w:szCs w:val="22"/>
          <w:lang w:val="en-GB" w:eastAsia="en-GB"/>
        </w:rPr>
        <w:t>create</w:t>
      </w:r>
      <w:r w:rsidR="00AE17B6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a shortlist. The </w:t>
      </w:r>
      <w:r w:rsidR="00EE1CEE">
        <w:rPr>
          <w:rFonts w:asciiTheme="minorHAnsi" w:hAnsiTheme="minorHAnsi" w:cstheme="minorHAnsi"/>
          <w:sz w:val="22"/>
          <w:szCs w:val="22"/>
          <w:lang w:val="en-GB" w:eastAsia="en-GB"/>
        </w:rPr>
        <w:t>W</w:t>
      </w:r>
      <w:r w:rsidR="00AE17B6">
        <w:rPr>
          <w:rFonts w:asciiTheme="minorHAnsi" w:hAnsiTheme="minorHAnsi" w:cstheme="minorHAnsi"/>
          <w:sz w:val="22"/>
          <w:szCs w:val="22"/>
          <w:lang w:val="en-GB" w:eastAsia="en-GB"/>
        </w:rPr>
        <w:t>inner</w:t>
      </w:r>
      <w:r w:rsidR="00A2242F">
        <w:rPr>
          <w:rFonts w:asciiTheme="minorHAnsi" w:hAnsiTheme="minorHAnsi" w:cstheme="minorHAnsi"/>
          <w:sz w:val="22"/>
          <w:szCs w:val="22"/>
          <w:lang w:val="en-GB" w:eastAsia="en-GB"/>
        </w:rPr>
        <w:t>(s)</w:t>
      </w:r>
      <w:r w:rsidR="00AE17B6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of the </w:t>
      </w:r>
      <w:r w:rsidR="001A6CAE">
        <w:rPr>
          <w:rFonts w:asciiTheme="minorHAnsi" w:hAnsiTheme="minorHAnsi" w:cstheme="minorHAnsi"/>
          <w:sz w:val="22"/>
          <w:szCs w:val="22"/>
          <w:lang w:val="en-GB" w:eastAsia="en-GB"/>
        </w:rPr>
        <w:t>A</w:t>
      </w:r>
      <w:r w:rsidR="00AE17B6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ward will be </w:t>
      </w:r>
      <w:r w:rsidR="00AA2559">
        <w:rPr>
          <w:rFonts w:asciiTheme="minorHAnsi" w:hAnsiTheme="minorHAnsi" w:cstheme="minorHAnsi"/>
          <w:sz w:val="22"/>
          <w:szCs w:val="22"/>
          <w:lang w:val="en-GB" w:eastAsia="en-GB"/>
        </w:rPr>
        <w:t>selected</w:t>
      </w:r>
      <w:r w:rsidR="00AE17B6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from that shortlist by an independent judging panel</w:t>
      </w:r>
      <w:r w:rsidR="000E4CB1">
        <w:rPr>
          <w:rFonts w:asciiTheme="minorHAnsi" w:hAnsiTheme="minorHAnsi" w:cstheme="minorHAnsi"/>
          <w:sz w:val="22"/>
          <w:szCs w:val="22"/>
          <w:lang w:val="en-GB" w:eastAsia="en-GB"/>
        </w:rPr>
        <w:t>, if necessary</w:t>
      </w:r>
      <w:r w:rsidR="00AE17B6">
        <w:rPr>
          <w:rFonts w:asciiTheme="minorHAnsi" w:hAnsiTheme="minorHAnsi" w:cstheme="minorHAnsi"/>
          <w:sz w:val="22"/>
          <w:szCs w:val="22"/>
          <w:lang w:val="en-GB" w:eastAsia="en-GB"/>
        </w:rPr>
        <w:t>.</w:t>
      </w:r>
    </w:p>
    <w:bookmarkEnd w:id="2"/>
    <w:p w14:paraId="36A55676" w14:textId="7FF2BDB6" w:rsidR="004877B3" w:rsidRDefault="004877B3" w:rsidP="004877B3">
      <w:pPr>
        <w:rPr>
          <w:lang w:val="en-GB" w:eastAsia="en-GB"/>
        </w:rPr>
      </w:pPr>
    </w:p>
    <w:p w14:paraId="1E64EEF2" w14:textId="022E4F67" w:rsidR="004877B3" w:rsidRDefault="004877B3" w:rsidP="004877B3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GB"/>
        </w:rPr>
      </w:pPr>
      <w:r w:rsidRPr="004877B3"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GB"/>
        </w:rPr>
        <w:t>Requirements for Nomination</w:t>
      </w:r>
    </w:p>
    <w:p w14:paraId="45A8E45B" w14:textId="7B4D4AE7" w:rsidR="004877B3" w:rsidRDefault="004877B3" w:rsidP="004877B3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n-GB" w:eastAsia="en-GB"/>
        </w:rPr>
      </w:pPr>
    </w:p>
    <w:p w14:paraId="5F3F7A93" w14:textId="740E7172" w:rsidR="004877B3" w:rsidRPr="004877B3" w:rsidRDefault="004877B3" w:rsidP="004877B3">
      <w:pPr>
        <w:rPr>
          <w:rFonts w:asciiTheme="minorHAnsi" w:hAnsiTheme="minorHAnsi" w:cstheme="minorHAnsi"/>
          <w:sz w:val="22"/>
          <w:szCs w:val="22"/>
          <w:lang w:val="en-GB" w:eastAsia="en-GB"/>
        </w:rPr>
      </w:pPr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The Nominee is </w:t>
      </w:r>
      <w:r w:rsidRPr="004877B3">
        <w:rPr>
          <w:rFonts w:asciiTheme="minorHAnsi" w:hAnsiTheme="minorHAnsi" w:cstheme="minorHAnsi"/>
          <w:i/>
          <w:iCs/>
          <w:sz w:val="22"/>
          <w:szCs w:val="22"/>
          <w:lang w:val="en-GB" w:eastAsia="en-GB"/>
        </w:rPr>
        <w:t>not</w:t>
      </w:r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required to be an ICGN member. </w:t>
      </w:r>
    </w:p>
    <w:p w14:paraId="7279AD50" w14:textId="77777777" w:rsidR="003A00F0" w:rsidRPr="00723FDE" w:rsidRDefault="003A00F0" w:rsidP="00E92469">
      <w:pPr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24238B94" w14:textId="7C49281D" w:rsidR="005B776D" w:rsidRPr="009714F7" w:rsidRDefault="005B776D" w:rsidP="005B776D">
      <w:pPr>
        <w:pStyle w:val="Heading2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9714F7">
        <w:rPr>
          <w:rFonts w:asciiTheme="minorHAnsi" w:hAnsiTheme="minorHAnsi" w:cstheme="minorHAnsi"/>
          <w:sz w:val="22"/>
          <w:szCs w:val="22"/>
          <w:u w:val="single"/>
        </w:rPr>
        <w:t>Completing the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EE1CEE">
        <w:rPr>
          <w:rFonts w:asciiTheme="minorHAnsi" w:hAnsiTheme="minorHAnsi" w:cstheme="minorHAnsi"/>
          <w:sz w:val="22"/>
          <w:szCs w:val="22"/>
          <w:u w:val="single"/>
        </w:rPr>
        <w:t>N</w:t>
      </w:r>
      <w:r w:rsidRPr="009714F7">
        <w:rPr>
          <w:rFonts w:asciiTheme="minorHAnsi" w:hAnsiTheme="minorHAnsi" w:cstheme="minorHAnsi"/>
          <w:sz w:val="22"/>
          <w:szCs w:val="22"/>
          <w:u w:val="single"/>
        </w:rPr>
        <w:t xml:space="preserve">omination </w:t>
      </w:r>
      <w:r w:rsidR="00DF1A76">
        <w:rPr>
          <w:rFonts w:asciiTheme="minorHAnsi" w:hAnsiTheme="minorHAnsi" w:cstheme="minorHAnsi"/>
          <w:sz w:val="22"/>
          <w:szCs w:val="22"/>
          <w:u w:val="single"/>
        </w:rPr>
        <w:t>F</w:t>
      </w:r>
      <w:r w:rsidRPr="009714F7">
        <w:rPr>
          <w:rFonts w:asciiTheme="minorHAnsi" w:hAnsiTheme="minorHAnsi" w:cstheme="minorHAnsi"/>
          <w:sz w:val="22"/>
          <w:szCs w:val="22"/>
          <w:u w:val="single"/>
        </w:rPr>
        <w:t>orm</w:t>
      </w:r>
    </w:p>
    <w:p w14:paraId="71025A3B" w14:textId="718898EA" w:rsidR="00A2242F" w:rsidRDefault="00A2242F" w:rsidP="005B776D">
      <w:pPr>
        <w:rPr>
          <w:rFonts w:asciiTheme="minorHAnsi" w:hAnsiTheme="minorHAnsi" w:cstheme="minorHAnsi"/>
          <w:sz w:val="22"/>
          <w:szCs w:val="22"/>
        </w:rPr>
      </w:pPr>
      <w:bookmarkStart w:id="5" w:name="_Hlk69024876"/>
    </w:p>
    <w:p w14:paraId="6FE10790" w14:textId="51B2098E" w:rsidR="00A2242F" w:rsidRPr="00A2242F" w:rsidRDefault="00A2242F" w:rsidP="00A2242F">
      <w:pPr>
        <w:rPr>
          <w:rFonts w:asciiTheme="minorHAnsi" w:hAnsiTheme="minorHAnsi" w:cstheme="minorHAnsi"/>
          <w:bCs/>
          <w:sz w:val="22"/>
          <w:szCs w:val="22"/>
        </w:rPr>
      </w:pPr>
      <w:r w:rsidRPr="00A2242F">
        <w:rPr>
          <w:rFonts w:asciiTheme="minorHAnsi" w:hAnsiTheme="minorHAnsi" w:cstheme="minorHAnsi"/>
          <w:bCs/>
          <w:sz w:val="22"/>
          <w:szCs w:val="22"/>
        </w:rPr>
        <w:t xml:space="preserve">The Nomination Form should be completed by the lead Nominator. </w:t>
      </w:r>
      <w:r w:rsidRPr="00A2242F">
        <w:rPr>
          <w:rFonts w:asciiTheme="minorHAnsi" w:hAnsiTheme="minorHAnsi" w:cstheme="minorHAnsi"/>
          <w:sz w:val="22"/>
          <w:szCs w:val="22"/>
        </w:rPr>
        <w:t xml:space="preserve">The Nominee </w:t>
      </w:r>
      <w:r w:rsidRPr="00A2242F">
        <w:rPr>
          <w:rFonts w:asciiTheme="minorHAnsi" w:hAnsiTheme="minorHAnsi" w:cstheme="minorHAnsi"/>
          <w:i/>
          <w:iCs/>
          <w:sz w:val="22"/>
          <w:szCs w:val="22"/>
        </w:rPr>
        <w:t>must</w:t>
      </w:r>
      <w:r w:rsidRPr="00A2242F">
        <w:rPr>
          <w:rFonts w:asciiTheme="minorHAnsi" w:hAnsiTheme="minorHAnsi" w:cstheme="minorHAnsi"/>
          <w:sz w:val="22"/>
          <w:szCs w:val="22"/>
        </w:rPr>
        <w:t xml:space="preserve"> be nominated by either an ICGN member; a selected </w:t>
      </w:r>
      <w:proofErr w:type="spellStart"/>
      <w:r w:rsidRPr="00A2242F">
        <w:rPr>
          <w:rFonts w:asciiTheme="minorHAnsi" w:hAnsiTheme="minorHAnsi" w:cstheme="minorHAnsi"/>
          <w:sz w:val="22"/>
          <w:szCs w:val="22"/>
        </w:rPr>
        <w:t>organisation</w:t>
      </w:r>
      <w:proofErr w:type="spellEnd"/>
      <w:r w:rsidRPr="00A2242F">
        <w:rPr>
          <w:rFonts w:asciiTheme="minorHAnsi" w:hAnsiTheme="minorHAnsi" w:cstheme="minorHAnsi"/>
          <w:sz w:val="22"/>
          <w:szCs w:val="22"/>
        </w:rPr>
        <w:t xml:space="preserve">; or by a member of a selected </w:t>
      </w:r>
      <w:proofErr w:type="spellStart"/>
      <w:r w:rsidR="006D7BB3">
        <w:rPr>
          <w:rFonts w:asciiTheme="minorHAnsi" w:hAnsiTheme="minorHAnsi" w:cstheme="minorHAnsi"/>
          <w:sz w:val="22"/>
          <w:szCs w:val="22"/>
        </w:rPr>
        <w:t>organisation</w:t>
      </w:r>
      <w:proofErr w:type="spellEnd"/>
      <w:r w:rsidRPr="00A2242F">
        <w:rPr>
          <w:rFonts w:asciiTheme="minorHAnsi" w:hAnsiTheme="minorHAnsi" w:cstheme="minorHAnsi"/>
          <w:sz w:val="22"/>
          <w:szCs w:val="22"/>
        </w:rPr>
        <w:t>.</w:t>
      </w:r>
      <w:r w:rsidRPr="00A2242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2242F">
        <w:rPr>
          <w:rFonts w:asciiTheme="minorHAnsi" w:hAnsiTheme="minorHAnsi" w:cstheme="minorHAnsi"/>
          <w:sz w:val="22"/>
          <w:szCs w:val="22"/>
        </w:rPr>
        <w:t xml:space="preserve">Nominations from these </w:t>
      </w:r>
      <w:proofErr w:type="spellStart"/>
      <w:r w:rsidRPr="00A2242F">
        <w:rPr>
          <w:rFonts w:asciiTheme="minorHAnsi" w:hAnsiTheme="minorHAnsi" w:cstheme="minorHAnsi"/>
          <w:sz w:val="22"/>
          <w:szCs w:val="22"/>
        </w:rPr>
        <w:t>organisations</w:t>
      </w:r>
      <w:proofErr w:type="spellEnd"/>
      <w:r w:rsidRPr="00A2242F">
        <w:rPr>
          <w:rFonts w:asciiTheme="minorHAnsi" w:hAnsiTheme="minorHAnsi" w:cstheme="minorHAnsi"/>
          <w:sz w:val="22"/>
          <w:szCs w:val="22"/>
        </w:rPr>
        <w:t xml:space="preserve"> must be endorsed by an ICGN member. In</w:t>
      </w:r>
      <w:r w:rsidRPr="00A2242F">
        <w:rPr>
          <w:rFonts w:asciiTheme="minorHAnsi" w:hAnsiTheme="minorHAnsi" w:cstheme="minorHAnsi"/>
          <w:bCs/>
          <w:sz w:val="22"/>
          <w:szCs w:val="22"/>
        </w:rPr>
        <w:t xml:space="preserve"> addition, testimonials should be provided by at least one support Nominator who </w:t>
      </w:r>
      <w:r w:rsidRPr="00A2242F">
        <w:rPr>
          <w:rFonts w:asciiTheme="minorHAnsi" w:hAnsiTheme="minorHAnsi" w:cstheme="minorHAnsi"/>
          <w:bCs/>
          <w:i/>
          <w:iCs/>
          <w:sz w:val="22"/>
          <w:szCs w:val="22"/>
        </w:rPr>
        <w:t>must</w:t>
      </w:r>
      <w:r w:rsidRPr="00A2242F">
        <w:rPr>
          <w:rFonts w:asciiTheme="minorHAnsi" w:hAnsiTheme="minorHAnsi" w:cstheme="minorHAnsi"/>
          <w:bCs/>
          <w:sz w:val="22"/>
          <w:szCs w:val="22"/>
        </w:rPr>
        <w:t xml:space="preserve"> be an ICGN member.</w:t>
      </w:r>
    </w:p>
    <w:p w14:paraId="26EC1088" w14:textId="77777777" w:rsidR="00A2242F" w:rsidRPr="00A2242F" w:rsidRDefault="00A2242F" w:rsidP="00A2242F">
      <w:pPr>
        <w:rPr>
          <w:rFonts w:asciiTheme="minorHAnsi" w:hAnsiTheme="minorHAnsi" w:cstheme="minorHAnsi"/>
          <w:sz w:val="22"/>
          <w:szCs w:val="22"/>
        </w:rPr>
      </w:pPr>
    </w:p>
    <w:p w14:paraId="205F3EDF" w14:textId="7458C100" w:rsidR="00A2242F" w:rsidRPr="005B776D" w:rsidRDefault="00A2242F" w:rsidP="005B776D">
      <w:pPr>
        <w:rPr>
          <w:rFonts w:asciiTheme="minorHAnsi" w:hAnsiTheme="minorHAnsi" w:cstheme="minorHAnsi"/>
          <w:sz w:val="22"/>
          <w:szCs w:val="22"/>
        </w:rPr>
      </w:pPr>
      <w:r w:rsidRPr="00A2242F">
        <w:rPr>
          <w:rFonts w:asciiTheme="minorHAnsi" w:hAnsiTheme="minorHAnsi" w:cstheme="minorHAnsi"/>
          <w:sz w:val="22"/>
          <w:szCs w:val="22"/>
        </w:rPr>
        <w:t>As well as completing the Nomination Form, the lead Nominator and support Nominators are encouraged to submit additional evidence that will support the statements made in the Nomination Form.</w:t>
      </w:r>
    </w:p>
    <w:bookmarkEnd w:id="5"/>
    <w:p w14:paraId="421BEBE0" w14:textId="77777777" w:rsidR="005B776D" w:rsidRPr="00723FDE" w:rsidRDefault="005B776D" w:rsidP="005B776D">
      <w:pPr>
        <w:pStyle w:val="Heading2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23FD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354768B4" w14:textId="77777777" w:rsidR="004877B3" w:rsidRPr="004877B3" w:rsidRDefault="004877B3" w:rsidP="002B25C4">
      <w:pPr>
        <w:pStyle w:val="Heading2"/>
        <w:jc w:val="left"/>
        <w:rPr>
          <w:rFonts w:ascii="Arial" w:hAnsi="Arial" w:cs="Arial"/>
          <w:sz w:val="22"/>
          <w:szCs w:val="22"/>
          <w:u w:val="single"/>
        </w:rPr>
      </w:pPr>
      <w:r w:rsidRPr="004877B3">
        <w:rPr>
          <w:rFonts w:ascii="Arial" w:hAnsi="Arial" w:cs="Arial"/>
          <w:sz w:val="22"/>
          <w:szCs w:val="22"/>
          <w:u w:val="single"/>
        </w:rPr>
        <w:t>Deadline for submission</w:t>
      </w:r>
    </w:p>
    <w:p w14:paraId="06227ED6" w14:textId="77777777" w:rsidR="004877B3" w:rsidRDefault="004877B3" w:rsidP="002B25C4">
      <w:pPr>
        <w:pStyle w:val="Heading2"/>
        <w:jc w:val="left"/>
        <w:rPr>
          <w:rFonts w:ascii="Arial" w:hAnsi="Arial" w:cs="Arial"/>
          <w:sz w:val="22"/>
          <w:szCs w:val="22"/>
        </w:rPr>
      </w:pPr>
    </w:p>
    <w:p w14:paraId="3713FCEB" w14:textId="0F889756" w:rsidR="002B25C4" w:rsidRPr="00F8494A" w:rsidRDefault="002B25C4" w:rsidP="002B25C4">
      <w:pPr>
        <w:pStyle w:val="Heading2"/>
        <w:jc w:val="left"/>
        <w:rPr>
          <w:rFonts w:ascii="Arial" w:hAnsi="Arial" w:cs="Arial"/>
          <w:sz w:val="22"/>
          <w:szCs w:val="22"/>
        </w:rPr>
      </w:pPr>
      <w:r w:rsidRPr="00F8494A">
        <w:rPr>
          <w:rFonts w:ascii="Arial" w:hAnsi="Arial" w:cs="Arial"/>
          <w:sz w:val="22"/>
          <w:szCs w:val="22"/>
        </w:rPr>
        <w:t xml:space="preserve">Nominations should be submitted by </w:t>
      </w:r>
      <w:r w:rsidR="00EE1CEE" w:rsidRPr="002F2F7D">
        <w:rPr>
          <w:rFonts w:ascii="Arial" w:hAnsi="Arial" w:cs="Arial"/>
          <w:sz w:val="22"/>
          <w:szCs w:val="22"/>
        </w:rPr>
        <w:t xml:space="preserve">1 </w:t>
      </w:r>
      <w:r w:rsidR="007E345B" w:rsidRPr="002F2F7D">
        <w:rPr>
          <w:rFonts w:ascii="Arial" w:hAnsi="Arial" w:cs="Arial"/>
          <w:sz w:val="22"/>
          <w:szCs w:val="22"/>
        </w:rPr>
        <w:t xml:space="preserve">July </w:t>
      </w:r>
      <w:r w:rsidRPr="002F2F7D">
        <w:rPr>
          <w:rFonts w:ascii="Arial" w:hAnsi="Arial" w:cs="Arial"/>
          <w:sz w:val="22"/>
          <w:szCs w:val="22"/>
        </w:rPr>
        <w:t>202</w:t>
      </w:r>
      <w:r w:rsidR="00EE1CEE" w:rsidRPr="002F2F7D">
        <w:rPr>
          <w:rFonts w:ascii="Arial" w:hAnsi="Arial" w:cs="Arial"/>
          <w:sz w:val="22"/>
          <w:szCs w:val="22"/>
        </w:rPr>
        <w:t>2</w:t>
      </w:r>
      <w:r w:rsidRPr="002F2F7D">
        <w:rPr>
          <w:rFonts w:ascii="Arial" w:hAnsi="Arial" w:cs="Arial"/>
          <w:sz w:val="22"/>
          <w:szCs w:val="22"/>
        </w:rPr>
        <w:t xml:space="preserve"> </w:t>
      </w:r>
      <w:r w:rsidRPr="00F8494A">
        <w:rPr>
          <w:rFonts w:ascii="Arial" w:hAnsi="Arial" w:cs="Arial"/>
          <w:sz w:val="22"/>
          <w:szCs w:val="22"/>
        </w:rPr>
        <w:t xml:space="preserve">to be considered for this year’s </w:t>
      </w:r>
      <w:r w:rsidR="0070467E">
        <w:rPr>
          <w:rFonts w:ascii="Arial" w:hAnsi="Arial" w:cs="Arial"/>
          <w:sz w:val="22"/>
          <w:szCs w:val="22"/>
        </w:rPr>
        <w:t>A</w:t>
      </w:r>
      <w:r w:rsidRPr="00F8494A">
        <w:rPr>
          <w:rFonts w:ascii="Arial" w:hAnsi="Arial" w:cs="Arial"/>
          <w:sz w:val="22"/>
          <w:szCs w:val="22"/>
        </w:rPr>
        <w:t xml:space="preserve">ward. </w:t>
      </w:r>
    </w:p>
    <w:p w14:paraId="14DA8E14" w14:textId="77777777" w:rsidR="002B25C4" w:rsidRPr="00F8494A" w:rsidRDefault="002B25C4" w:rsidP="002B25C4">
      <w:pPr>
        <w:pStyle w:val="Heading2"/>
        <w:jc w:val="left"/>
        <w:rPr>
          <w:rFonts w:ascii="Arial" w:hAnsi="Arial" w:cs="Arial"/>
          <w:sz w:val="22"/>
          <w:szCs w:val="22"/>
        </w:rPr>
      </w:pPr>
    </w:p>
    <w:p w14:paraId="1D5A41C7" w14:textId="54DA27AA" w:rsidR="004877B3" w:rsidRDefault="004877B3" w:rsidP="004877B3">
      <w:pPr>
        <w:pStyle w:val="Heading2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</w:pPr>
      <w:r w:rsidRPr="00723FDE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 xml:space="preserve">The </w:t>
      </w:r>
      <w:r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>A</w:t>
      </w:r>
      <w:r w:rsidRPr="00723FDE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 xml:space="preserve">ward </w:t>
      </w:r>
      <w:r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>will be</w:t>
      </w:r>
      <w:r w:rsidRPr="00723FDE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 xml:space="preserve"> </w:t>
      </w:r>
      <w:r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>presented</w:t>
      </w:r>
      <w:r w:rsidRPr="00723FDE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 xml:space="preserve"> to the </w:t>
      </w:r>
      <w:r w:rsidR="00A2242F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>Winner(s)</w:t>
      </w:r>
      <w:r w:rsidRPr="00723FDE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 xml:space="preserve"> at </w:t>
      </w:r>
      <w:r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 xml:space="preserve">the ICGN </w:t>
      </w:r>
      <w:r w:rsidR="008E7009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>Governance &amp; Stewardship Awards Forum</w:t>
      </w:r>
      <w:r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 xml:space="preserve"> scheduled to take place on 1 December 2022</w:t>
      </w:r>
      <w:r w:rsidRPr="00723FDE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>.</w:t>
      </w:r>
      <w:r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 xml:space="preserve"> </w:t>
      </w:r>
      <w:r w:rsidRPr="00723FDE"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 xml:space="preserve"> </w:t>
      </w:r>
      <w:r>
        <w:rPr>
          <w:rFonts w:asciiTheme="minorHAnsi" w:hAnsiTheme="minorHAnsi" w:cstheme="minorHAnsi"/>
          <w:b w:val="0"/>
          <w:color w:val="000000"/>
          <w:sz w:val="22"/>
          <w:szCs w:val="22"/>
          <w:lang w:val="en-GB" w:eastAsia="en-GB"/>
        </w:rPr>
        <w:t>More details will follow later this year.</w:t>
      </w:r>
    </w:p>
    <w:p w14:paraId="78F7D16C" w14:textId="77777777" w:rsidR="004877B3" w:rsidRPr="004877B3" w:rsidRDefault="004877B3" w:rsidP="004877B3">
      <w:pPr>
        <w:rPr>
          <w:lang w:val="en-GB" w:eastAsia="en-GB"/>
        </w:rPr>
      </w:pPr>
    </w:p>
    <w:p w14:paraId="1F894C6A" w14:textId="41BEE6E7" w:rsidR="002B25C4" w:rsidRPr="00F8494A" w:rsidRDefault="002B25C4" w:rsidP="002B25C4">
      <w:pPr>
        <w:pStyle w:val="Heading2"/>
        <w:jc w:val="left"/>
        <w:rPr>
          <w:rFonts w:ascii="Arial" w:hAnsi="Arial" w:cs="Arial"/>
          <w:sz w:val="22"/>
          <w:szCs w:val="22"/>
        </w:rPr>
      </w:pPr>
      <w:r w:rsidRPr="00F8494A">
        <w:rPr>
          <w:rFonts w:ascii="Arial" w:hAnsi="Arial" w:cs="Arial"/>
          <w:sz w:val="22"/>
          <w:szCs w:val="22"/>
        </w:rPr>
        <w:t xml:space="preserve">Please send the completed </w:t>
      </w:r>
      <w:r w:rsidR="00DF1A76">
        <w:rPr>
          <w:rFonts w:ascii="Arial" w:hAnsi="Arial" w:cs="Arial"/>
          <w:sz w:val="22"/>
          <w:szCs w:val="22"/>
        </w:rPr>
        <w:t>N</w:t>
      </w:r>
      <w:r w:rsidRPr="00F8494A">
        <w:rPr>
          <w:rFonts w:ascii="Arial" w:hAnsi="Arial" w:cs="Arial"/>
          <w:sz w:val="22"/>
          <w:szCs w:val="22"/>
        </w:rPr>
        <w:t xml:space="preserve">omination </w:t>
      </w:r>
      <w:r w:rsidR="00DF1A76">
        <w:rPr>
          <w:rFonts w:ascii="Arial" w:hAnsi="Arial" w:cs="Arial"/>
          <w:sz w:val="22"/>
          <w:szCs w:val="22"/>
        </w:rPr>
        <w:t>F</w:t>
      </w:r>
      <w:r w:rsidRPr="00F8494A">
        <w:rPr>
          <w:rFonts w:ascii="Arial" w:hAnsi="Arial" w:cs="Arial"/>
          <w:sz w:val="22"/>
          <w:szCs w:val="22"/>
        </w:rPr>
        <w:t xml:space="preserve">orm to </w:t>
      </w:r>
      <w:r w:rsidR="00EE1CEE">
        <w:rPr>
          <w:rFonts w:ascii="Arial" w:hAnsi="Arial" w:cs="Arial"/>
          <w:sz w:val="22"/>
          <w:szCs w:val="22"/>
        </w:rPr>
        <w:t xml:space="preserve">Francesca Phillips at </w:t>
      </w:r>
      <w:hyperlink r:id="rId11" w:history="1">
        <w:r w:rsidR="00BF4361" w:rsidRPr="00985293">
          <w:rPr>
            <w:rStyle w:val="Hyperlink"/>
            <w:rFonts w:ascii="Arial" w:hAnsi="Arial" w:cs="Arial"/>
            <w:sz w:val="22"/>
            <w:szCs w:val="22"/>
          </w:rPr>
          <w:t>Francesca.Phillips@icgn.org</w:t>
        </w:r>
      </w:hyperlink>
      <w:r w:rsidR="00EE1CEE">
        <w:rPr>
          <w:rFonts w:ascii="Arial" w:hAnsi="Arial" w:cs="Arial"/>
          <w:sz w:val="22"/>
          <w:szCs w:val="22"/>
        </w:rPr>
        <w:t xml:space="preserve"> </w:t>
      </w:r>
      <w:r w:rsidRPr="00F8494A">
        <w:rPr>
          <w:rFonts w:ascii="Arial" w:hAnsi="Arial" w:cs="Arial"/>
          <w:sz w:val="22"/>
          <w:szCs w:val="22"/>
        </w:rPr>
        <w:t xml:space="preserve"> </w:t>
      </w:r>
    </w:p>
    <w:p w14:paraId="71454C5B" w14:textId="6FB06A58" w:rsidR="002B25C4" w:rsidRPr="0007391E" w:rsidRDefault="002B25C4" w:rsidP="002B25C4">
      <w:pPr>
        <w:pStyle w:val="Heading2"/>
        <w:jc w:val="left"/>
        <w:rPr>
          <w:rFonts w:ascii="Arial" w:hAnsi="Arial" w:cs="Arial"/>
          <w:sz w:val="22"/>
          <w:szCs w:val="22"/>
        </w:rPr>
      </w:pPr>
    </w:p>
    <w:p w14:paraId="1EF8CB28" w14:textId="77777777" w:rsidR="005B776D" w:rsidRPr="00F8494A" w:rsidRDefault="005B776D" w:rsidP="005B776D"/>
    <w:p w14:paraId="6CCA336B" w14:textId="77777777" w:rsidR="005B776D" w:rsidRDefault="005B776D" w:rsidP="005B776D">
      <w:pPr>
        <w:pStyle w:val="Heading2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4D82BC96" w14:textId="452B6E14" w:rsidR="00DE2314" w:rsidRPr="00864720" w:rsidRDefault="00DE2314" w:rsidP="00A2242F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864720">
        <w:rPr>
          <w:rFonts w:ascii="Arial" w:hAnsi="Arial" w:cs="Arial"/>
          <w:b/>
          <w:bCs/>
          <w:sz w:val="28"/>
          <w:szCs w:val="28"/>
        </w:rPr>
        <w:t>ICGN EXCELLENCE IN STEWARDSHIP AWARD 202</w:t>
      </w:r>
      <w:r w:rsidR="00C415E2" w:rsidRPr="00864720">
        <w:rPr>
          <w:rFonts w:ascii="Arial" w:hAnsi="Arial" w:cs="Arial"/>
          <w:b/>
          <w:bCs/>
          <w:sz w:val="28"/>
          <w:szCs w:val="28"/>
        </w:rPr>
        <w:t>2</w:t>
      </w:r>
    </w:p>
    <w:p w14:paraId="2A4B84D9" w14:textId="77777777" w:rsidR="00DE2314" w:rsidRPr="00DE2314" w:rsidRDefault="00DE2314" w:rsidP="00DE2314"/>
    <w:p w14:paraId="530D92DB" w14:textId="786ECF49" w:rsidR="00531071" w:rsidRPr="00723FDE" w:rsidRDefault="00531071" w:rsidP="00531071">
      <w:pPr>
        <w:pStyle w:val="Heading2"/>
        <w:rPr>
          <w:rFonts w:asciiTheme="minorHAnsi" w:hAnsiTheme="minorHAnsi" w:cstheme="minorHAnsi"/>
          <w:sz w:val="22"/>
          <w:szCs w:val="22"/>
          <w:u w:val="single"/>
        </w:rPr>
      </w:pPr>
      <w:r w:rsidRPr="00723FDE">
        <w:rPr>
          <w:rFonts w:asciiTheme="minorHAnsi" w:hAnsiTheme="minorHAnsi" w:cstheme="minorHAnsi"/>
          <w:sz w:val="22"/>
          <w:szCs w:val="22"/>
          <w:u w:val="single"/>
        </w:rPr>
        <w:t>Award Nomination Form</w:t>
      </w:r>
    </w:p>
    <w:p w14:paraId="4AC7BD91" w14:textId="77777777" w:rsidR="00531071" w:rsidRPr="00723FDE" w:rsidRDefault="00531071" w:rsidP="00531071">
      <w:pPr>
        <w:rPr>
          <w:rFonts w:asciiTheme="minorHAnsi" w:hAnsiTheme="minorHAnsi" w:cstheme="minorHAnsi"/>
          <w:sz w:val="22"/>
          <w:szCs w:val="22"/>
        </w:rPr>
      </w:pPr>
    </w:p>
    <w:p w14:paraId="6BC02DA1" w14:textId="1E3B3E77" w:rsidR="00531071" w:rsidRPr="00723FDE" w:rsidRDefault="00531071" w:rsidP="00531071">
      <w:pPr>
        <w:pStyle w:val="Heading2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723FDE">
        <w:rPr>
          <w:rFonts w:asciiTheme="minorHAnsi" w:hAnsiTheme="minorHAnsi" w:cstheme="minorHAnsi"/>
          <w:sz w:val="22"/>
          <w:szCs w:val="22"/>
        </w:rPr>
        <w:t xml:space="preserve">1.  </w:t>
      </w:r>
      <w:r w:rsidR="00BF4361">
        <w:rPr>
          <w:rFonts w:asciiTheme="minorHAnsi" w:hAnsiTheme="minorHAnsi" w:cstheme="minorHAnsi"/>
          <w:sz w:val="22"/>
          <w:szCs w:val="22"/>
        </w:rPr>
        <w:t>Nominee</w:t>
      </w:r>
      <w:r w:rsidRPr="00723FDE">
        <w:rPr>
          <w:rFonts w:asciiTheme="minorHAnsi" w:hAnsiTheme="minorHAnsi" w:cstheme="minorHAnsi"/>
          <w:sz w:val="22"/>
          <w:szCs w:val="22"/>
        </w:rPr>
        <w:t xml:space="preserve"> </w:t>
      </w:r>
      <w:r w:rsidR="00E41D4B">
        <w:rPr>
          <w:rFonts w:asciiTheme="minorHAnsi" w:hAnsiTheme="minorHAnsi" w:cstheme="minorHAnsi"/>
          <w:sz w:val="22"/>
          <w:szCs w:val="22"/>
        </w:rPr>
        <w:t xml:space="preserve">contact </w:t>
      </w:r>
      <w:r w:rsidRPr="00723FDE">
        <w:rPr>
          <w:rFonts w:asciiTheme="minorHAnsi" w:hAnsiTheme="minorHAnsi" w:cstheme="minorHAnsi"/>
          <w:sz w:val="22"/>
          <w:szCs w:val="22"/>
        </w:rPr>
        <w:t>details</w:t>
      </w:r>
    </w:p>
    <w:p w14:paraId="0DF8079D" w14:textId="6319F5A5" w:rsidR="00531071" w:rsidRPr="00723FDE" w:rsidRDefault="00531071" w:rsidP="00531071">
      <w:pPr>
        <w:rPr>
          <w:rFonts w:asciiTheme="minorHAnsi" w:hAnsiTheme="minorHAnsi" w:cstheme="minorHAnsi"/>
          <w:sz w:val="22"/>
          <w:szCs w:val="22"/>
        </w:rPr>
      </w:pPr>
    </w:p>
    <w:p w14:paraId="75F1AD34" w14:textId="001FD7E7" w:rsidR="00723FDE" w:rsidRDefault="00723FDE" w:rsidP="00531071">
      <w:pPr>
        <w:rPr>
          <w:rFonts w:asciiTheme="minorHAnsi" w:hAnsiTheme="minorHAnsi" w:cstheme="minorHAnsi"/>
          <w:sz w:val="22"/>
          <w:szCs w:val="22"/>
        </w:rPr>
      </w:pPr>
      <w:r w:rsidRPr="00723FDE">
        <w:rPr>
          <w:rFonts w:asciiTheme="minorHAnsi" w:hAnsiTheme="minorHAnsi" w:cstheme="minorHAnsi"/>
          <w:sz w:val="22"/>
          <w:szCs w:val="22"/>
        </w:rPr>
        <w:t>Name:</w:t>
      </w:r>
    </w:p>
    <w:p w14:paraId="60AA69B2" w14:textId="1FCA0513" w:rsidR="002F2F7D" w:rsidRPr="00723FDE" w:rsidRDefault="002F2F7D" w:rsidP="005310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Position:</w:t>
      </w:r>
    </w:p>
    <w:p w14:paraId="3401F3BF" w14:textId="7E173ECB" w:rsidR="00723FDE" w:rsidRPr="00723FDE" w:rsidRDefault="00723FDE" w:rsidP="00531071">
      <w:pPr>
        <w:rPr>
          <w:rFonts w:asciiTheme="minorHAnsi" w:hAnsiTheme="minorHAnsi" w:cstheme="minorHAnsi"/>
          <w:sz w:val="22"/>
          <w:szCs w:val="22"/>
        </w:rPr>
      </w:pPr>
      <w:r w:rsidRPr="00723FDE">
        <w:rPr>
          <w:rFonts w:asciiTheme="minorHAnsi" w:hAnsiTheme="minorHAnsi" w:cstheme="minorHAnsi"/>
          <w:sz w:val="22"/>
          <w:szCs w:val="22"/>
        </w:rPr>
        <w:t>Organisation:</w:t>
      </w:r>
    </w:p>
    <w:p w14:paraId="2A6ED27D" w14:textId="2D6F788C" w:rsidR="00723FDE" w:rsidRPr="00723FDE" w:rsidRDefault="00723FDE" w:rsidP="00531071">
      <w:pPr>
        <w:rPr>
          <w:rFonts w:asciiTheme="minorHAnsi" w:hAnsiTheme="minorHAnsi" w:cstheme="minorHAnsi"/>
          <w:sz w:val="22"/>
          <w:szCs w:val="22"/>
        </w:rPr>
      </w:pPr>
      <w:r w:rsidRPr="00723FDE">
        <w:rPr>
          <w:rFonts w:asciiTheme="minorHAnsi" w:hAnsiTheme="minorHAnsi" w:cstheme="minorHAnsi"/>
          <w:sz w:val="22"/>
          <w:szCs w:val="22"/>
        </w:rPr>
        <w:t>Country:</w:t>
      </w:r>
    </w:p>
    <w:p w14:paraId="2D2DC596" w14:textId="3730D8C1" w:rsidR="00DD6079" w:rsidRDefault="002F2F7D" w:rsidP="005310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Telephone:</w:t>
      </w:r>
    </w:p>
    <w:p w14:paraId="67F82E5D" w14:textId="0DAF0E6B" w:rsidR="002F2F7D" w:rsidRPr="00723FDE" w:rsidRDefault="002F2F7D" w:rsidP="005310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Email: </w:t>
      </w:r>
    </w:p>
    <w:p w14:paraId="77D6B0EF" w14:textId="77777777" w:rsidR="00723FDE" w:rsidRPr="00723FDE" w:rsidRDefault="00723FDE" w:rsidP="00531071">
      <w:pPr>
        <w:rPr>
          <w:rFonts w:asciiTheme="minorHAnsi" w:hAnsiTheme="minorHAnsi" w:cstheme="minorHAnsi"/>
          <w:sz w:val="22"/>
          <w:szCs w:val="22"/>
        </w:rPr>
      </w:pPr>
    </w:p>
    <w:p w14:paraId="7F48C32F" w14:textId="506532A1" w:rsidR="00531071" w:rsidRPr="00723FDE" w:rsidRDefault="00531071" w:rsidP="00531071">
      <w:pPr>
        <w:rPr>
          <w:rFonts w:asciiTheme="minorHAnsi" w:hAnsiTheme="minorHAnsi" w:cstheme="minorHAnsi"/>
          <w:b/>
          <w:sz w:val="22"/>
          <w:szCs w:val="22"/>
        </w:rPr>
      </w:pPr>
      <w:r w:rsidRPr="00723FDE">
        <w:rPr>
          <w:rFonts w:asciiTheme="minorHAnsi" w:hAnsiTheme="minorHAnsi" w:cstheme="minorHAnsi"/>
          <w:b/>
          <w:sz w:val="22"/>
          <w:szCs w:val="22"/>
        </w:rPr>
        <w:t xml:space="preserve">2. Lead </w:t>
      </w:r>
      <w:r w:rsidR="00BF4361">
        <w:rPr>
          <w:rFonts w:asciiTheme="minorHAnsi" w:hAnsiTheme="minorHAnsi" w:cstheme="minorHAnsi"/>
          <w:b/>
          <w:sz w:val="22"/>
          <w:szCs w:val="22"/>
        </w:rPr>
        <w:t>Nominator</w:t>
      </w:r>
      <w:r w:rsidRPr="00723FDE">
        <w:rPr>
          <w:rFonts w:asciiTheme="minorHAnsi" w:hAnsiTheme="minorHAnsi" w:cstheme="minorHAnsi"/>
          <w:b/>
          <w:sz w:val="22"/>
          <w:szCs w:val="22"/>
        </w:rPr>
        <w:t xml:space="preserve"> contact details</w:t>
      </w:r>
    </w:p>
    <w:p w14:paraId="48187AEF" w14:textId="5001E508" w:rsidR="00AF3239" w:rsidRPr="00723FDE" w:rsidRDefault="00AF3239" w:rsidP="00531071">
      <w:pPr>
        <w:rPr>
          <w:rFonts w:asciiTheme="minorHAnsi" w:hAnsiTheme="minorHAnsi" w:cstheme="minorHAnsi"/>
          <w:sz w:val="22"/>
          <w:szCs w:val="22"/>
        </w:rPr>
      </w:pPr>
    </w:p>
    <w:p w14:paraId="73BC4011" w14:textId="51E2E117" w:rsidR="00DD6079" w:rsidRPr="00723FDE" w:rsidRDefault="00DD6079" w:rsidP="0053107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23FDE">
        <w:rPr>
          <w:rFonts w:asciiTheme="minorHAnsi" w:hAnsiTheme="minorHAnsi" w:cstheme="minorHAnsi"/>
          <w:i/>
          <w:iCs/>
          <w:sz w:val="22"/>
          <w:szCs w:val="22"/>
        </w:rPr>
        <w:t xml:space="preserve">The lead </w:t>
      </w:r>
      <w:r w:rsidR="00BF4361">
        <w:rPr>
          <w:rFonts w:asciiTheme="minorHAnsi" w:hAnsiTheme="minorHAnsi" w:cstheme="minorHAnsi"/>
          <w:i/>
          <w:iCs/>
          <w:sz w:val="22"/>
          <w:szCs w:val="22"/>
        </w:rPr>
        <w:t>Nominator</w:t>
      </w:r>
      <w:r w:rsidRPr="00723FDE">
        <w:rPr>
          <w:rFonts w:asciiTheme="minorHAnsi" w:hAnsiTheme="minorHAnsi" w:cstheme="minorHAnsi"/>
          <w:i/>
          <w:iCs/>
          <w:sz w:val="22"/>
          <w:szCs w:val="22"/>
        </w:rPr>
        <w:t xml:space="preserve"> must be</w:t>
      </w:r>
      <w:r w:rsidR="004C720B">
        <w:rPr>
          <w:rFonts w:asciiTheme="minorHAnsi" w:hAnsiTheme="minorHAnsi" w:cstheme="minorHAnsi"/>
          <w:i/>
          <w:iCs/>
          <w:sz w:val="22"/>
          <w:szCs w:val="22"/>
        </w:rPr>
        <w:t xml:space="preserve"> either</w:t>
      </w:r>
      <w:r w:rsidRPr="00723FDE">
        <w:rPr>
          <w:rFonts w:asciiTheme="minorHAnsi" w:hAnsiTheme="minorHAnsi" w:cstheme="minorHAnsi"/>
          <w:i/>
          <w:iCs/>
          <w:sz w:val="22"/>
          <w:szCs w:val="22"/>
        </w:rPr>
        <w:t xml:space="preserve"> an ICGN member</w:t>
      </w:r>
      <w:r w:rsidR="004C720B">
        <w:rPr>
          <w:rFonts w:asciiTheme="minorHAnsi" w:hAnsiTheme="minorHAnsi" w:cstheme="minorHAnsi"/>
          <w:i/>
          <w:iCs/>
          <w:sz w:val="22"/>
          <w:szCs w:val="22"/>
        </w:rPr>
        <w:t xml:space="preserve"> or one of the organisations </w:t>
      </w:r>
      <w:r w:rsidR="00BF4361">
        <w:rPr>
          <w:rFonts w:asciiTheme="minorHAnsi" w:hAnsiTheme="minorHAnsi" w:cstheme="minorHAnsi"/>
          <w:i/>
          <w:iCs/>
          <w:sz w:val="22"/>
          <w:szCs w:val="22"/>
        </w:rPr>
        <w:t>selected</w:t>
      </w:r>
      <w:r w:rsidR="004C720B">
        <w:rPr>
          <w:rFonts w:asciiTheme="minorHAnsi" w:hAnsiTheme="minorHAnsi" w:cstheme="minorHAnsi"/>
          <w:i/>
          <w:iCs/>
          <w:sz w:val="22"/>
          <w:szCs w:val="22"/>
        </w:rPr>
        <w:t xml:space="preserve"> by the ICGN Awards Committee</w:t>
      </w:r>
      <w:r w:rsidR="008C1B35">
        <w:rPr>
          <w:rFonts w:asciiTheme="minorHAnsi" w:hAnsiTheme="minorHAnsi" w:cstheme="minorHAnsi"/>
          <w:i/>
          <w:iCs/>
          <w:sz w:val="22"/>
          <w:szCs w:val="22"/>
        </w:rPr>
        <w:t>, or one of its members</w:t>
      </w:r>
      <w:r w:rsidR="00723FDE" w:rsidRPr="00723FDE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8A806C4" w14:textId="5A445276" w:rsidR="00DD6079" w:rsidRPr="00723FDE" w:rsidRDefault="00DD6079" w:rsidP="00531071">
      <w:pPr>
        <w:rPr>
          <w:rFonts w:asciiTheme="minorHAnsi" w:hAnsiTheme="minorHAnsi" w:cstheme="minorHAnsi"/>
          <w:sz w:val="22"/>
          <w:szCs w:val="22"/>
        </w:rPr>
      </w:pPr>
    </w:p>
    <w:p w14:paraId="6BA838FE" w14:textId="77777777" w:rsidR="0007391E" w:rsidRPr="0007391E" w:rsidRDefault="0007391E" w:rsidP="0007391E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7391E">
        <w:rPr>
          <w:rFonts w:ascii="Arial" w:hAnsi="Arial" w:cs="Arial"/>
          <w:bCs/>
          <w:sz w:val="22"/>
          <w:szCs w:val="22"/>
        </w:rPr>
        <w:t xml:space="preserve">Name: </w:t>
      </w:r>
    </w:p>
    <w:p w14:paraId="2F9F5931" w14:textId="77777777" w:rsidR="0007391E" w:rsidRPr="0007391E" w:rsidRDefault="0007391E" w:rsidP="0007391E">
      <w:pPr>
        <w:jc w:val="both"/>
        <w:rPr>
          <w:rFonts w:ascii="Arial" w:hAnsi="Arial" w:cs="Arial"/>
          <w:bCs/>
          <w:sz w:val="22"/>
          <w:szCs w:val="22"/>
        </w:rPr>
      </w:pPr>
      <w:r w:rsidRPr="0007391E">
        <w:rPr>
          <w:rFonts w:ascii="Arial" w:hAnsi="Arial" w:cs="Arial"/>
          <w:bCs/>
          <w:sz w:val="22"/>
          <w:szCs w:val="22"/>
        </w:rPr>
        <w:t xml:space="preserve">Position: </w:t>
      </w:r>
    </w:p>
    <w:p w14:paraId="0F2D7C74" w14:textId="13ABBA55" w:rsidR="0007391E" w:rsidRPr="0007391E" w:rsidRDefault="009C7EC3" w:rsidP="0007391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Organisation</w:t>
      </w:r>
      <w:r w:rsidR="0007391E" w:rsidRPr="0007391E">
        <w:rPr>
          <w:rFonts w:ascii="Arial" w:hAnsi="Arial" w:cs="Arial"/>
          <w:bCs/>
          <w:sz w:val="22"/>
          <w:szCs w:val="22"/>
        </w:rPr>
        <w:t xml:space="preserve">: </w:t>
      </w:r>
    </w:p>
    <w:p w14:paraId="5F0C24D6" w14:textId="77777777" w:rsidR="0007391E" w:rsidRPr="0007391E" w:rsidRDefault="0007391E" w:rsidP="0007391E">
      <w:pPr>
        <w:jc w:val="both"/>
        <w:rPr>
          <w:rFonts w:ascii="Arial" w:hAnsi="Arial" w:cs="Arial"/>
          <w:bCs/>
          <w:sz w:val="22"/>
          <w:szCs w:val="22"/>
        </w:rPr>
      </w:pPr>
      <w:r w:rsidRPr="0007391E">
        <w:rPr>
          <w:rFonts w:ascii="Arial" w:hAnsi="Arial" w:cs="Arial"/>
          <w:bCs/>
          <w:sz w:val="22"/>
          <w:szCs w:val="22"/>
        </w:rPr>
        <w:t xml:space="preserve">Country: </w:t>
      </w:r>
    </w:p>
    <w:p w14:paraId="6FEE1682" w14:textId="77777777" w:rsidR="0007391E" w:rsidRPr="0007391E" w:rsidRDefault="0007391E" w:rsidP="0007391E">
      <w:pPr>
        <w:jc w:val="both"/>
        <w:rPr>
          <w:rFonts w:ascii="Arial" w:hAnsi="Arial" w:cs="Arial"/>
          <w:bCs/>
          <w:sz w:val="22"/>
          <w:szCs w:val="22"/>
        </w:rPr>
      </w:pPr>
      <w:r w:rsidRPr="0007391E">
        <w:rPr>
          <w:rFonts w:ascii="Arial" w:hAnsi="Arial" w:cs="Arial"/>
          <w:bCs/>
          <w:sz w:val="22"/>
          <w:szCs w:val="22"/>
        </w:rPr>
        <w:t>Telephone:</w:t>
      </w:r>
    </w:p>
    <w:p w14:paraId="56B8CC67" w14:textId="0FC8E4EF" w:rsidR="0007391E" w:rsidRPr="002F2F7D" w:rsidRDefault="0007391E" w:rsidP="0007391E">
      <w:pPr>
        <w:jc w:val="both"/>
        <w:rPr>
          <w:rFonts w:ascii="Arial" w:hAnsi="Arial" w:cs="Arial"/>
          <w:bCs/>
          <w:sz w:val="22"/>
          <w:szCs w:val="22"/>
        </w:rPr>
      </w:pPr>
      <w:r w:rsidRPr="0007391E">
        <w:rPr>
          <w:rFonts w:ascii="Arial" w:hAnsi="Arial" w:cs="Arial"/>
          <w:bCs/>
          <w:sz w:val="22"/>
          <w:szCs w:val="22"/>
        </w:rPr>
        <w:t>Email:</w:t>
      </w:r>
    </w:p>
    <w:p w14:paraId="536F3099" w14:textId="77777777" w:rsidR="0007391E" w:rsidRPr="00723FDE" w:rsidRDefault="0007391E" w:rsidP="00531071">
      <w:pPr>
        <w:rPr>
          <w:rFonts w:asciiTheme="minorHAnsi" w:hAnsiTheme="minorHAnsi" w:cstheme="minorHAnsi"/>
          <w:sz w:val="22"/>
          <w:szCs w:val="22"/>
        </w:rPr>
      </w:pPr>
    </w:p>
    <w:p w14:paraId="739728D9" w14:textId="02030CA8" w:rsidR="00531071" w:rsidRPr="00723FDE" w:rsidRDefault="00DD6079" w:rsidP="00531071">
      <w:pPr>
        <w:rPr>
          <w:rFonts w:asciiTheme="minorHAnsi" w:hAnsiTheme="minorHAnsi" w:cstheme="minorHAnsi"/>
          <w:b/>
          <w:sz w:val="22"/>
          <w:szCs w:val="22"/>
        </w:rPr>
      </w:pPr>
      <w:r w:rsidRPr="00723FDE">
        <w:rPr>
          <w:rFonts w:asciiTheme="minorHAnsi" w:hAnsiTheme="minorHAnsi" w:cstheme="minorHAnsi"/>
          <w:b/>
          <w:sz w:val="22"/>
          <w:szCs w:val="22"/>
        </w:rPr>
        <w:t>3</w:t>
      </w:r>
      <w:r w:rsidR="00531071" w:rsidRPr="00723FDE">
        <w:rPr>
          <w:rFonts w:asciiTheme="minorHAnsi" w:hAnsiTheme="minorHAnsi" w:cstheme="minorHAnsi"/>
          <w:b/>
          <w:sz w:val="22"/>
          <w:szCs w:val="22"/>
        </w:rPr>
        <w:t>. Relationship disclosure</w:t>
      </w:r>
    </w:p>
    <w:p w14:paraId="09070EC3" w14:textId="77777777" w:rsidR="00531071" w:rsidRPr="00723FDE" w:rsidRDefault="00531071" w:rsidP="00531071">
      <w:pPr>
        <w:rPr>
          <w:rFonts w:asciiTheme="minorHAnsi" w:hAnsiTheme="minorHAnsi" w:cstheme="minorHAnsi"/>
          <w:sz w:val="22"/>
          <w:szCs w:val="22"/>
        </w:rPr>
      </w:pPr>
    </w:p>
    <w:p w14:paraId="1015F981" w14:textId="0BE61FD8" w:rsidR="00AA25E5" w:rsidRPr="00723FDE" w:rsidRDefault="00531071" w:rsidP="0053107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23FDE">
        <w:rPr>
          <w:rFonts w:asciiTheme="minorHAnsi" w:hAnsiTheme="minorHAnsi" w:cstheme="minorHAnsi"/>
          <w:i/>
          <w:iCs/>
          <w:sz w:val="22"/>
          <w:szCs w:val="22"/>
        </w:rPr>
        <w:t xml:space="preserve">Please describe the relationship (if any) between the </w:t>
      </w:r>
      <w:r w:rsidR="00BF4361">
        <w:rPr>
          <w:rFonts w:asciiTheme="minorHAnsi" w:hAnsiTheme="minorHAnsi" w:cstheme="minorHAnsi"/>
          <w:i/>
          <w:iCs/>
          <w:sz w:val="22"/>
          <w:szCs w:val="22"/>
        </w:rPr>
        <w:t>Nominator</w:t>
      </w:r>
      <w:r w:rsidRPr="00723FDE">
        <w:rPr>
          <w:rFonts w:asciiTheme="minorHAnsi" w:hAnsiTheme="minorHAnsi" w:cstheme="minorHAnsi"/>
          <w:i/>
          <w:iCs/>
          <w:sz w:val="22"/>
          <w:szCs w:val="22"/>
        </w:rPr>
        <w:t xml:space="preserve"> and the </w:t>
      </w:r>
      <w:r w:rsidR="00BF4361">
        <w:rPr>
          <w:rFonts w:asciiTheme="minorHAnsi" w:hAnsiTheme="minorHAnsi" w:cstheme="minorHAnsi"/>
          <w:i/>
          <w:iCs/>
          <w:sz w:val="22"/>
          <w:szCs w:val="22"/>
        </w:rPr>
        <w:t>Nominee</w:t>
      </w:r>
      <w:r w:rsidRPr="00723FDE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700DB12A" w14:textId="7FA2CD20" w:rsidR="00531071" w:rsidRPr="00723FDE" w:rsidRDefault="00531071" w:rsidP="00531071">
      <w:pPr>
        <w:rPr>
          <w:rFonts w:asciiTheme="minorHAnsi" w:hAnsiTheme="minorHAnsi" w:cstheme="minorHAnsi"/>
          <w:sz w:val="22"/>
          <w:szCs w:val="22"/>
        </w:rPr>
      </w:pPr>
    </w:p>
    <w:p w14:paraId="1FF3C400" w14:textId="5C667B4D" w:rsidR="001C0094" w:rsidRPr="00723FDE" w:rsidRDefault="00DD6079" w:rsidP="001C009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23F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C0094" w:rsidRPr="00723FD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C0094" w:rsidRPr="00723FDE">
        <w:rPr>
          <w:rFonts w:asciiTheme="minorHAnsi" w:hAnsiTheme="minorHAnsi" w:cstheme="minorHAnsi"/>
          <w:b/>
          <w:sz w:val="22"/>
          <w:szCs w:val="22"/>
        </w:rPr>
        <w:t xml:space="preserve"> Demonstration of achievements</w:t>
      </w:r>
    </w:p>
    <w:p w14:paraId="65B2F6AF" w14:textId="77777777" w:rsidR="001C0094" w:rsidRPr="00723FDE" w:rsidRDefault="001C0094" w:rsidP="001C0094">
      <w:pPr>
        <w:rPr>
          <w:rFonts w:asciiTheme="minorHAnsi" w:hAnsiTheme="minorHAnsi" w:cstheme="minorHAnsi"/>
          <w:sz w:val="22"/>
          <w:szCs w:val="22"/>
        </w:rPr>
      </w:pPr>
    </w:p>
    <w:p w14:paraId="1DAE8ABE" w14:textId="7FC49353" w:rsidR="001C0094" w:rsidRDefault="00AA25E5" w:rsidP="001C0094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In this section please provide the following information, with supporting evidence:  </w:t>
      </w:r>
    </w:p>
    <w:p w14:paraId="3354C287" w14:textId="55B773C2" w:rsidR="009D31BD" w:rsidRDefault="009D31BD" w:rsidP="001C0094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39C0F2CA" w14:textId="77777777" w:rsidR="009D31BD" w:rsidRPr="009D31BD" w:rsidRDefault="009D31BD" w:rsidP="009D31BD">
      <w:pPr>
        <w:numPr>
          <w:ilvl w:val="0"/>
          <w:numId w:val="14"/>
        </w:num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9D31BD">
        <w:rPr>
          <w:rFonts w:asciiTheme="minorHAnsi" w:hAnsiTheme="minorHAnsi" w:cstheme="minorHAnsi"/>
          <w:i/>
          <w:iCs/>
          <w:sz w:val="22"/>
          <w:szCs w:val="22"/>
          <w:lang w:val="en-GB"/>
        </w:rPr>
        <w:t>A description of the activities for which they are being nominated;</w:t>
      </w:r>
    </w:p>
    <w:p w14:paraId="3A2F10DD" w14:textId="77777777" w:rsidR="009D31BD" w:rsidRPr="009D31BD" w:rsidRDefault="009D31BD" w:rsidP="009D31BD">
      <w:pPr>
        <w:numPr>
          <w:ilvl w:val="0"/>
          <w:numId w:val="14"/>
        </w:num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9D31BD">
        <w:rPr>
          <w:rFonts w:asciiTheme="minorHAnsi" w:hAnsiTheme="minorHAnsi" w:cstheme="minorHAnsi"/>
          <w:i/>
          <w:iCs/>
          <w:sz w:val="22"/>
          <w:szCs w:val="22"/>
          <w:lang w:val="en-GB"/>
        </w:rPr>
        <w:t>The specific impact of these activities to date, including any outcomes or milestones achieved during the period covered by the Award;</w:t>
      </w:r>
    </w:p>
    <w:p w14:paraId="3AA6D430" w14:textId="77777777" w:rsidR="009D31BD" w:rsidRPr="009D31BD" w:rsidRDefault="009D31BD" w:rsidP="009D31BD">
      <w:pPr>
        <w:numPr>
          <w:ilvl w:val="0"/>
          <w:numId w:val="14"/>
        </w:num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9D31BD">
        <w:rPr>
          <w:rFonts w:asciiTheme="minorHAnsi" w:hAnsiTheme="minorHAnsi" w:cstheme="minorHAnsi"/>
          <w:i/>
          <w:iCs/>
          <w:sz w:val="22"/>
          <w:szCs w:val="22"/>
          <w:lang w:val="en-GB"/>
        </w:rPr>
        <w:t>The scale of the achievements to date, and their potential future direct and indirect benefits resulting from the Nominee’s activities;</w:t>
      </w:r>
    </w:p>
    <w:p w14:paraId="4D2694DF" w14:textId="1E745D3C" w:rsidR="009D31BD" w:rsidRPr="009D31BD" w:rsidRDefault="009D31BD" w:rsidP="009D31BD">
      <w:pPr>
        <w:numPr>
          <w:ilvl w:val="0"/>
          <w:numId w:val="14"/>
        </w:num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9D31BD">
        <w:rPr>
          <w:rFonts w:asciiTheme="minorHAnsi" w:hAnsiTheme="minorHAnsi" w:cstheme="minorHAnsi"/>
          <w:i/>
          <w:iCs/>
          <w:sz w:val="22"/>
          <w:szCs w:val="22"/>
          <w:lang w:val="en-GB"/>
        </w:rPr>
        <w:t>Whether there is something about the activities that is innovative or breaks new ground;</w:t>
      </w:r>
    </w:p>
    <w:p w14:paraId="5C2A033B" w14:textId="77777777" w:rsidR="009D31BD" w:rsidRPr="009D31BD" w:rsidRDefault="009D31BD" w:rsidP="009D31BD">
      <w:pPr>
        <w:numPr>
          <w:ilvl w:val="0"/>
          <w:numId w:val="14"/>
        </w:num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9D31BD">
        <w:rPr>
          <w:rFonts w:asciiTheme="minorHAnsi" w:hAnsiTheme="minorHAnsi" w:cstheme="minorHAnsi"/>
          <w:i/>
          <w:iCs/>
          <w:sz w:val="22"/>
          <w:szCs w:val="22"/>
          <w:lang w:val="en-GB"/>
        </w:rPr>
        <w:t>Whether the activities have had a cross-border impact;</w:t>
      </w:r>
    </w:p>
    <w:p w14:paraId="52CACE91" w14:textId="532485C1" w:rsidR="009D31BD" w:rsidRPr="009D31BD" w:rsidRDefault="009D31BD" w:rsidP="009D31BD">
      <w:pPr>
        <w:numPr>
          <w:ilvl w:val="0"/>
          <w:numId w:val="14"/>
        </w:num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9D31BD">
        <w:rPr>
          <w:rFonts w:asciiTheme="minorHAnsi" w:hAnsiTheme="minorHAnsi" w:cstheme="minorHAnsi"/>
          <w:i/>
          <w:iCs/>
          <w:sz w:val="22"/>
          <w:szCs w:val="22"/>
          <w:lang w:val="en-GB"/>
        </w:rPr>
        <w:t>The relative difficulty of promoting investor stewardship in the market(s)</w:t>
      </w:r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or region(s)</w:t>
      </w:r>
      <w:r w:rsidRPr="009D31BD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in which the Nominee has been active; </w:t>
      </w:r>
    </w:p>
    <w:p w14:paraId="49636C3D" w14:textId="77777777" w:rsidR="009D31BD" w:rsidRPr="009D31BD" w:rsidRDefault="009D31BD" w:rsidP="009D31BD">
      <w:pPr>
        <w:numPr>
          <w:ilvl w:val="0"/>
          <w:numId w:val="14"/>
        </w:num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9D31BD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The particular ICGN Global Stewardship Principle(s) to which these activities relate;  </w:t>
      </w:r>
    </w:p>
    <w:p w14:paraId="063C38A8" w14:textId="77777777" w:rsidR="009D31BD" w:rsidRPr="009D31BD" w:rsidRDefault="009D31BD" w:rsidP="009D31BD">
      <w:pPr>
        <w:numPr>
          <w:ilvl w:val="0"/>
          <w:numId w:val="14"/>
        </w:num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9D31BD">
        <w:rPr>
          <w:rFonts w:asciiTheme="minorHAnsi" w:hAnsiTheme="minorHAnsi" w:cstheme="minorHAnsi"/>
          <w:i/>
          <w:iCs/>
          <w:sz w:val="22"/>
          <w:szCs w:val="22"/>
          <w:lang w:val="en-GB"/>
        </w:rPr>
        <w:t>The features of the Nominee’s activities or achievements that distinguish them from similar activities carried out by others; and</w:t>
      </w:r>
    </w:p>
    <w:p w14:paraId="4F562600" w14:textId="77777777" w:rsidR="009D31BD" w:rsidRPr="009D31BD" w:rsidRDefault="009D31BD" w:rsidP="009D31BD">
      <w:pPr>
        <w:numPr>
          <w:ilvl w:val="0"/>
          <w:numId w:val="14"/>
        </w:num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9D31BD">
        <w:rPr>
          <w:rFonts w:asciiTheme="minorHAnsi" w:hAnsiTheme="minorHAnsi" w:cstheme="minorHAnsi"/>
          <w:i/>
          <w:iCs/>
          <w:sz w:val="22"/>
          <w:szCs w:val="22"/>
          <w:lang w:val="en-GB"/>
        </w:rPr>
        <w:t>If a Nominee is being nominated for their contribution to a collaborative initiative, an explanation of the specific role that they played in that initiative.</w:t>
      </w:r>
    </w:p>
    <w:p w14:paraId="4CDA7A84" w14:textId="3B2C31B4" w:rsidR="004C720B" w:rsidRDefault="004C720B" w:rsidP="00531071">
      <w:p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</w:p>
    <w:p w14:paraId="297B9225" w14:textId="04A2616C" w:rsidR="009D31BD" w:rsidRDefault="009D31BD" w:rsidP="00531071">
      <w:p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</w:p>
    <w:p w14:paraId="648026C0" w14:textId="235B8EA2" w:rsidR="009D31BD" w:rsidRDefault="009D31BD" w:rsidP="00531071">
      <w:p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</w:p>
    <w:p w14:paraId="0A7BB280" w14:textId="467B7D37" w:rsidR="009D31BD" w:rsidRDefault="009D31BD" w:rsidP="00531071">
      <w:p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</w:p>
    <w:p w14:paraId="0A7F80F9" w14:textId="77777777" w:rsidR="009D31BD" w:rsidRPr="00723FDE" w:rsidRDefault="009D31BD" w:rsidP="00531071">
      <w:pPr>
        <w:rPr>
          <w:rFonts w:asciiTheme="minorHAnsi" w:hAnsiTheme="minorHAnsi" w:cstheme="minorHAnsi"/>
          <w:sz w:val="22"/>
          <w:szCs w:val="22"/>
        </w:rPr>
      </w:pPr>
    </w:p>
    <w:p w14:paraId="58528D5F" w14:textId="545C6F0C" w:rsidR="00531071" w:rsidRPr="00723FDE" w:rsidRDefault="00DD6079" w:rsidP="00531071">
      <w:pPr>
        <w:pStyle w:val="Heading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23FDE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531071" w:rsidRPr="00723FD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 </w:t>
      </w:r>
      <w:r w:rsidRPr="00723FDE">
        <w:rPr>
          <w:rFonts w:asciiTheme="minorHAnsi" w:hAnsiTheme="minorHAnsi" w:cstheme="minorHAnsi"/>
          <w:b/>
          <w:bCs/>
          <w:color w:val="auto"/>
          <w:sz w:val="22"/>
          <w:szCs w:val="22"/>
        </w:rPr>
        <w:t>Candidate’s biography</w:t>
      </w:r>
      <w:r w:rsidR="009F663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or </w:t>
      </w:r>
      <w:proofErr w:type="spellStart"/>
      <w:r w:rsidR="006D7BB3">
        <w:rPr>
          <w:rFonts w:asciiTheme="minorHAnsi" w:hAnsiTheme="minorHAnsi" w:cstheme="minorHAnsi"/>
          <w:b/>
          <w:bCs/>
          <w:color w:val="auto"/>
          <w:sz w:val="22"/>
          <w:szCs w:val="22"/>
        </w:rPr>
        <w:t>Organisation</w:t>
      </w:r>
      <w:proofErr w:type="spellEnd"/>
      <w:r w:rsidR="009F6635" w:rsidRPr="009F6635">
        <w:rPr>
          <w:rFonts w:asciiTheme="minorHAnsi" w:hAnsiTheme="minorHAnsi" w:cstheme="minorHAnsi"/>
          <w:b/>
          <w:bCs/>
          <w:color w:val="auto"/>
          <w:sz w:val="22"/>
          <w:szCs w:val="22"/>
        </w:rPr>
        <w:t>/Collaboration details</w:t>
      </w:r>
    </w:p>
    <w:p w14:paraId="72064BC0" w14:textId="77777777" w:rsidR="00531071" w:rsidRPr="00723FDE" w:rsidRDefault="00531071" w:rsidP="00531071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</w:p>
    <w:p w14:paraId="54C659A0" w14:textId="5782E9A7" w:rsidR="004C720B" w:rsidRPr="009F6635" w:rsidRDefault="0007391E" w:rsidP="009F6635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2"/>
        <w:rPr>
          <w:rFonts w:ascii="Arial" w:hAnsi="Arial" w:cs="Arial"/>
          <w:i/>
          <w:iCs/>
          <w:sz w:val="22"/>
          <w:szCs w:val="22"/>
        </w:rPr>
      </w:pPr>
      <w:r w:rsidRPr="0007391E">
        <w:rPr>
          <w:rFonts w:ascii="Arial" w:hAnsi="Arial" w:cs="Arial"/>
          <w:i/>
          <w:iCs/>
          <w:sz w:val="22"/>
          <w:szCs w:val="22"/>
        </w:rPr>
        <w:t xml:space="preserve">Please attach a </w:t>
      </w:r>
      <w:r>
        <w:rPr>
          <w:rFonts w:ascii="Arial" w:hAnsi="Arial" w:cs="Arial"/>
          <w:i/>
          <w:iCs/>
          <w:sz w:val="22"/>
          <w:szCs w:val="22"/>
        </w:rPr>
        <w:t>brief</w:t>
      </w:r>
      <w:r w:rsidRPr="0007391E">
        <w:rPr>
          <w:rFonts w:ascii="Arial" w:hAnsi="Arial" w:cs="Arial"/>
          <w:i/>
          <w:iCs/>
          <w:sz w:val="22"/>
          <w:szCs w:val="22"/>
        </w:rPr>
        <w:t xml:space="preserve"> biography of the </w:t>
      </w:r>
      <w:r w:rsidR="00BF4361">
        <w:rPr>
          <w:rFonts w:ascii="Arial" w:hAnsi="Arial" w:cs="Arial"/>
          <w:i/>
          <w:iCs/>
          <w:sz w:val="22"/>
          <w:szCs w:val="22"/>
        </w:rPr>
        <w:t>Nominee</w:t>
      </w:r>
      <w:r w:rsidRPr="0007391E">
        <w:rPr>
          <w:rFonts w:ascii="Arial" w:hAnsi="Arial" w:cs="Arial"/>
          <w:i/>
          <w:iCs/>
          <w:sz w:val="22"/>
          <w:szCs w:val="22"/>
        </w:rPr>
        <w:t xml:space="preserve"> if nominating </w:t>
      </w:r>
      <w:r>
        <w:rPr>
          <w:rFonts w:ascii="Arial" w:hAnsi="Arial" w:cs="Arial"/>
          <w:i/>
          <w:iCs/>
          <w:sz w:val="22"/>
          <w:szCs w:val="22"/>
        </w:rPr>
        <w:t xml:space="preserve">an </w:t>
      </w:r>
      <w:r w:rsidRPr="0007391E">
        <w:rPr>
          <w:rFonts w:ascii="Arial" w:hAnsi="Arial" w:cs="Arial"/>
          <w:i/>
          <w:iCs/>
          <w:sz w:val="22"/>
          <w:szCs w:val="22"/>
        </w:rPr>
        <w:t xml:space="preserve">individual, or further details about the </w:t>
      </w:r>
      <w:r w:rsidR="009C7EC3">
        <w:rPr>
          <w:rFonts w:ascii="Arial" w:hAnsi="Arial" w:cs="Arial"/>
          <w:i/>
          <w:iCs/>
          <w:sz w:val="22"/>
          <w:szCs w:val="22"/>
        </w:rPr>
        <w:t>organisation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07391E">
        <w:rPr>
          <w:rFonts w:ascii="Arial" w:hAnsi="Arial" w:cs="Arial"/>
          <w:i/>
          <w:iCs/>
          <w:sz w:val="22"/>
          <w:szCs w:val="22"/>
        </w:rPr>
        <w:t>or collaboration being nominated.</w:t>
      </w:r>
    </w:p>
    <w:p w14:paraId="5615F4BD" w14:textId="235AC87C" w:rsidR="004C720B" w:rsidRDefault="004C720B" w:rsidP="00531071">
      <w:pPr>
        <w:rPr>
          <w:rFonts w:asciiTheme="minorHAnsi" w:hAnsiTheme="minorHAnsi" w:cstheme="minorHAnsi"/>
          <w:sz w:val="22"/>
          <w:szCs w:val="22"/>
        </w:rPr>
      </w:pPr>
    </w:p>
    <w:p w14:paraId="7F2FCE70" w14:textId="08CA180A" w:rsidR="00531071" w:rsidRPr="00723FDE" w:rsidRDefault="00DD6079" w:rsidP="00531071">
      <w:pPr>
        <w:rPr>
          <w:rFonts w:asciiTheme="minorHAnsi" w:hAnsiTheme="minorHAnsi" w:cstheme="minorHAnsi"/>
          <w:b/>
          <w:sz w:val="22"/>
          <w:szCs w:val="22"/>
        </w:rPr>
      </w:pPr>
      <w:r w:rsidRPr="00723FDE">
        <w:rPr>
          <w:rFonts w:asciiTheme="minorHAnsi" w:hAnsiTheme="minorHAnsi" w:cstheme="minorHAnsi"/>
          <w:b/>
          <w:sz w:val="22"/>
          <w:szCs w:val="22"/>
        </w:rPr>
        <w:t>6</w:t>
      </w:r>
      <w:r w:rsidR="00531071" w:rsidRPr="00723FDE">
        <w:rPr>
          <w:rFonts w:asciiTheme="minorHAnsi" w:hAnsiTheme="minorHAnsi" w:cstheme="minorHAnsi"/>
          <w:b/>
          <w:sz w:val="22"/>
          <w:szCs w:val="22"/>
        </w:rPr>
        <w:t xml:space="preserve">. Support </w:t>
      </w:r>
      <w:r w:rsidR="00BF4361">
        <w:rPr>
          <w:rFonts w:asciiTheme="minorHAnsi" w:hAnsiTheme="minorHAnsi" w:cstheme="minorHAnsi"/>
          <w:b/>
          <w:sz w:val="22"/>
          <w:szCs w:val="22"/>
        </w:rPr>
        <w:t>Nominator</w:t>
      </w:r>
      <w:r w:rsidR="00531071" w:rsidRPr="00723FDE">
        <w:rPr>
          <w:rFonts w:asciiTheme="minorHAnsi" w:hAnsiTheme="minorHAnsi" w:cstheme="minorHAnsi"/>
          <w:b/>
          <w:sz w:val="22"/>
          <w:szCs w:val="22"/>
        </w:rPr>
        <w:t xml:space="preserve">s </w:t>
      </w:r>
      <w:r w:rsidRPr="00723FDE">
        <w:rPr>
          <w:rFonts w:asciiTheme="minorHAnsi" w:hAnsiTheme="minorHAnsi" w:cstheme="minorHAnsi"/>
          <w:b/>
          <w:sz w:val="22"/>
          <w:szCs w:val="22"/>
        </w:rPr>
        <w:t xml:space="preserve">and Testimonials </w:t>
      </w:r>
    </w:p>
    <w:p w14:paraId="12A4B056" w14:textId="5C6254DC" w:rsidR="00531071" w:rsidRPr="00723FDE" w:rsidRDefault="00531071">
      <w:pPr>
        <w:rPr>
          <w:rFonts w:asciiTheme="minorHAnsi" w:hAnsiTheme="minorHAnsi" w:cstheme="minorHAnsi"/>
          <w:sz w:val="22"/>
          <w:szCs w:val="22"/>
        </w:rPr>
      </w:pPr>
    </w:p>
    <w:p w14:paraId="435E5918" w14:textId="663373EB" w:rsidR="00DD6079" w:rsidRPr="00723FDE" w:rsidRDefault="00DD6079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23FDE">
        <w:rPr>
          <w:rFonts w:asciiTheme="minorHAnsi" w:hAnsiTheme="minorHAnsi" w:cstheme="minorHAnsi"/>
          <w:i/>
          <w:iCs/>
          <w:sz w:val="22"/>
          <w:szCs w:val="22"/>
        </w:rPr>
        <w:t xml:space="preserve">There is no limit on the number of support </w:t>
      </w:r>
      <w:r w:rsidR="00BF4361">
        <w:rPr>
          <w:rFonts w:asciiTheme="minorHAnsi" w:hAnsiTheme="minorHAnsi" w:cstheme="minorHAnsi"/>
          <w:i/>
          <w:iCs/>
          <w:sz w:val="22"/>
          <w:szCs w:val="22"/>
        </w:rPr>
        <w:t>Nominator</w:t>
      </w:r>
      <w:r w:rsidRPr="00723FDE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723FDE" w:rsidRPr="00723FDE">
        <w:rPr>
          <w:rFonts w:asciiTheme="minorHAnsi" w:hAnsiTheme="minorHAnsi" w:cstheme="minorHAnsi"/>
          <w:i/>
          <w:iCs/>
          <w:sz w:val="22"/>
          <w:szCs w:val="22"/>
        </w:rPr>
        <w:t xml:space="preserve"> who can provide testimonials</w:t>
      </w:r>
      <w:r w:rsidRPr="00723FDE">
        <w:rPr>
          <w:rFonts w:asciiTheme="minorHAnsi" w:hAnsiTheme="minorHAnsi" w:cstheme="minorHAnsi"/>
          <w:i/>
          <w:iCs/>
          <w:sz w:val="22"/>
          <w:szCs w:val="22"/>
        </w:rPr>
        <w:t>, but they must include at least one ICGN member</w:t>
      </w:r>
      <w:r w:rsidR="009714F7">
        <w:rPr>
          <w:rFonts w:asciiTheme="minorHAnsi" w:hAnsiTheme="minorHAnsi" w:cstheme="minorHAnsi"/>
          <w:i/>
          <w:iCs/>
          <w:sz w:val="22"/>
          <w:szCs w:val="22"/>
        </w:rPr>
        <w:t xml:space="preserve">. Please indicate which </w:t>
      </w:r>
      <w:r w:rsidR="006E5FBB">
        <w:rPr>
          <w:rFonts w:asciiTheme="minorHAnsi" w:hAnsiTheme="minorHAnsi" w:cstheme="minorHAnsi"/>
          <w:i/>
          <w:iCs/>
          <w:sz w:val="22"/>
          <w:szCs w:val="22"/>
        </w:rPr>
        <w:t xml:space="preserve">of the </w:t>
      </w:r>
      <w:r w:rsidR="009714F7">
        <w:rPr>
          <w:rFonts w:asciiTheme="minorHAnsi" w:hAnsiTheme="minorHAnsi" w:cstheme="minorHAnsi"/>
          <w:i/>
          <w:iCs/>
          <w:sz w:val="22"/>
          <w:szCs w:val="22"/>
        </w:rPr>
        <w:t xml:space="preserve">support </w:t>
      </w:r>
      <w:r w:rsidR="00BF4361">
        <w:rPr>
          <w:rFonts w:asciiTheme="minorHAnsi" w:hAnsiTheme="minorHAnsi" w:cstheme="minorHAnsi"/>
          <w:i/>
          <w:iCs/>
          <w:sz w:val="22"/>
          <w:szCs w:val="22"/>
        </w:rPr>
        <w:t>Nominator</w:t>
      </w:r>
      <w:r w:rsidR="009714F7">
        <w:rPr>
          <w:rFonts w:asciiTheme="minorHAnsi" w:hAnsiTheme="minorHAnsi" w:cstheme="minorHAnsi"/>
          <w:i/>
          <w:iCs/>
          <w:sz w:val="22"/>
          <w:szCs w:val="22"/>
        </w:rPr>
        <w:t xml:space="preserve">s are ICGN members. </w:t>
      </w:r>
    </w:p>
    <w:p w14:paraId="0D96F02D" w14:textId="77777777" w:rsidR="00DD6079" w:rsidRPr="0007391E" w:rsidRDefault="00DD6079">
      <w:pPr>
        <w:rPr>
          <w:rFonts w:asciiTheme="minorHAnsi" w:hAnsiTheme="minorHAnsi" w:cstheme="minorHAnsi"/>
          <w:bCs/>
          <w:sz w:val="22"/>
          <w:szCs w:val="22"/>
        </w:rPr>
      </w:pPr>
    </w:p>
    <w:p w14:paraId="0A867F8F" w14:textId="77777777" w:rsidR="0007391E" w:rsidRPr="0007391E" w:rsidRDefault="0007391E" w:rsidP="0007391E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7391E">
        <w:rPr>
          <w:rFonts w:ascii="Arial" w:hAnsi="Arial" w:cs="Arial"/>
          <w:bCs/>
          <w:sz w:val="22"/>
          <w:szCs w:val="22"/>
        </w:rPr>
        <w:t xml:space="preserve">Name: </w:t>
      </w:r>
    </w:p>
    <w:p w14:paraId="64D85941" w14:textId="77777777" w:rsidR="0007391E" w:rsidRPr="0007391E" w:rsidRDefault="0007391E" w:rsidP="0007391E">
      <w:pPr>
        <w:jc w:val="both"/>
        <w:rPr>
          <w:rFonts w:ascii="Arial" w:hAnsi="Arial" w:cs="Arial"/>
          <w:bCs/>
          <w:sz w:val="22"/>
          <w:szCs w:val="22"/>
        </w:rPr>
      </w:pPr>
      <w:r w:rsidRPr="0007391E">
        <w:rPr>
          <w:rFonts w:ascii="Arial" w:hAnsi="Arial" w:cs="Arial"/>
          <w:bCs/>
          <w:sz w:val="22"/>
          <w:szCs w:val="22"/>
        </w:rPr>
        <w:t xml:space="preserve">Position: </w:t>
      </w:r>
    </w:p>
    <w:p w14:paraId="5AE4F751" w14:textId="56916C5A" w:rsidR="0007391E" w:rsidRPr="0007391E" w:rsidRDefault="009C7EC3" w:rsidP="0007391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Organisation</w:t>
      </w:r>
      <w:r w:rsidR="0007391E" w:rsidRPr="0007391E">
        <w:rPr>
          <w:rFonts w:ascii="Arial" w:hAnsi="Arial" w:cs="Arial"/>
          <w:bCs/>
          <w:sz w:val="22"/>
          <w:szCs w:val="22"/>
        </w:rPr>
        <w:t xml:space="preserve">: </w:t>
      </w:r>
    </w:p>
    <w:p w14:paraId="1CF0BD10" w14:textId="77777777" w:rsidR="0007391E" w:rsidRPr="0007391E" w:rsidRDefault="0007391E" w:rsidP="0007391E">
      <w:pPr>
        <w:jc w:val="both"/>
        <w:rPr>
          <w:rFonts w:ascii="Arial" w:hAnsi="Arial" w:cs="Arial"/>
          <w:bCs/>
          <w:sz w:val="22"/>
          <w:szCs w:val="22"/>
        </w:rPr>
      </w:pPr>
      <w:r w:rsidRPr="0007391E">
        <w:rPr>
          <w:rFonts w:ascii="Arial" w:hAnsi="Arial" w:cs="Arial"/>
          <w:bCs/>
          <w:sz w:val="22"/>
          <w:szCs w:val="22"/>
        </w:rPr>
        <w:t xml:space="preserve">Country: </w:t>
      </w:r>
    </w:p>
    <w:p w14:paraId="5A91D219" w14:textId="77777777" w:rsidR="0007391E" w:rsidRPr="0007391E" w:rsidRDefault="0007391E" w:rsidP="0007391E">
      <w:pPr>
        <w:jc w:val="both"/>
        <w:rPr>
          <w:rFonts w:ascii="Arial" w:hAnsi="Arial" w:cs="Arial"/>
          <w:bCs/>
          <w:sz w:val="22"/>
          <w:szCs w:val="22"/>
        </w:rPr>
      </w:pPr>
      <w:r w:rsidRPr="0007391E">
        <w:rPr>
          <w:rFonts w:ascii="Arial" w:hAnsi="Arial" w:cs="Arial"/>
          <w:bCs/>
          <w:sz w:val="22"/>
          <w:szCs w:val="22"/>
        </w:rPr>
        <w:t>Telephone:</w:t>
      </w:r>
    </w:p>
    <w:p w14:paraId="2735E745" w14:textId="77777777" w:rsidR="0007391E" w:rsidRPr="0007391E" w:rsidRDefault="0007391E" w:rsidP="0007391E">
      <w:pPr>
        <w:jc w:val="both"/>
        <w:rPr>
          <w:rFonts w:ascii="Arial" w:hAnsi="Arial" w:cs="Arial"/>
          <w:bCs/>
          <w:sz w:val="22"/>
          <w:szCs w:val="22"/>
        </w:rPr>
      </w:pPr>
      <w:r w:rsidRPr="0007391E">
        <w:rPr>
          <w:rFonts w:ascii="Arial" w:hAnsi="Arial" w:cs="Arial"/>
          <w:bCs/>
          <w:sz w:val="22"/>
          <w:szCs w:val="22"/>
        </w:rPr>
        <w:t>Email:</w:t>
      </w:r>
    </w:p>
    <w:p w14:paraId="59F601E7" w14:textId="77777777" w:rsidR="0007391E" w:rsidRPr="0007391E" w:rsidRDefault="0007391E" w:rsidP="0007391E">
      <w:pPr>
        <w:jc w:val="both"/>
        <w:rPr>
          <w:rFonts w:ascii="Arial" w:hAnsi="Arial" w:cs="Arial"/>
          <w:b/>
          <w:sz w:val="22"/>
          <w:szCs w:val="22"/>
        </w:rPr>
      </w:pPr>
    </w:p>
    <w:bookmarkEnd w:id="0"/>
    <w:p w14:paraId="123E7487" w14:textId="77777777" w:rsidR="00B72826" w:rsidRPr="0007391E" w:rsidRDefault="00B72826" w:rsidP="00B72826">
      <w:pPr>
        <w:rPr>
          <w:sz w:val="22"/>
          <w:szCs w:val="22"/>
        </w:rPr>
      </w:pPr>
    </w:p>
    <w:sectPr w:rsidR="00B72826" w:rsidRPr="0007391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11A0" w14:textId="77777777" w:rsidR="007F3424" w:rsidRDefault="007F3424" w:rsidP="00E92469">
      <w:r>
        <w:separator/>
      </w:r>
    </w:p>
  </w:endnote>
  <w:endnote w:type="continuationSeparator" w:id="0">
    <w:p w14:paraId="3B43FBAF" w14:textId="77777777" w:rsidR="007F3424" w:rsidRDefault="007F3424" w:rsidP="00E92469">
      <w:r>
        <w:continuationSeparator/>
      </w:r>
    </w:p>
  </w:endnote>
  <w:endnote w:type="continuationNotice" w:id="1">
    <w:p w14:paraId="41937C68" w14:textId="77777777" w:rsidR="007F3424" w:rsidRDefault="007F34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0877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741118EA" w14:textId="4762C0B6" w:rsidR="00E92469" w:rsidRPr="00E92469" w:rsidRDefault="00E92469">
        <w:pPr>
          <w:pStyle w:val="Footer"/>
          <w:jc w:val="right"/>
          <w:rPr>
            <w:rFonts w:asciiTheme="minorHAnsi" w:hAnsiTheme="minorHAnsi" w:cstheme="minorHAnsi"/>
          </w:rPr>
        </w:pPr>
        <w:r w:rsidRPr="00E92469">
          <w:rPr>
            <w:rFonts w:asciiTheme="minorHAnsi" w:hAnsiTheme="minorHAnsi" w:cstheme="minorHAnsi"/>
          </w:rPr>
          <w:fldChar w:fldCharType="begin"/>
        </w:r>
        <w:r w:rsidRPr="00E92469">
          <w:rPr>
            <w:rFonts w:asciiTheme="minorHAnsi" w:hAnsiTheme="minorHAnsi" w:cstheme="minorHAnsi"/>
          </w:rPr>
          <w:instrText xml:space="preserve"> PAGE   \* MERGEFORMAT </w:instrText>
        </w:r>
        <w:r w:rsidRPr="00E92469">
          <w:rPr>
            <w:rFonts w:asciiTheme="minorHAnsi" w:hAnsiTheme="minorHAnsi" w:cstheme="minorHAnsi"/>
          </w:rPr>
          <w:fldChar w:fldCharType="separate"/>
        </w:r>
        <w:r w:rsidRPr="00E92469">
          <w:rPr>
            <w:rFonts w:asciiTheme="minorHAnsi" w:hAnsiTheme="minorHAnsi" w:cstheme="minorHAnsi"/>
            <w:noProof/>
          </w:rPr>
          <w:t>2</w:t>
        </w:r>
        <w:r w:rsidRPr="00E92469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2FF9B87" w14:textId="6F13A506" w:rsidR="00531071" w:rsidRPr="00531071" w:rsidRDefault="00531071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E19D" w14:textId="77777777" w:rsidR="007F3424" w:rsidRDefault="007F3424" w:rsidP="00E92469">
      <w:r>
        <w:separator/>
      </w:r>
    </w:p>
  </w:footnote>
  <w:footnote w:type="continuationSeparator" w:id="0">
    <w:p w14:paraId="02B4AC0C" w14:textId="77777777" w:rsidR="007F3424" w:rsidRDefault="007F3424" w:rsidP="00E92469">
      <w:r>
        <w:continuationSeparator/>
      </w:r>
    </w:p>
  </w:footnote>
  <w:footnote w:type="continuationNotice" w:id="1">
    <w:p w14:paraId="6B7E654C" w14:textId="77777777" w:rsidR="007F3424" w:rsidRDefault="007F3424"/>
  </w:footnote>
  <w:footnote w:id="2">
    <w:p w14:paraId="52D97A19" w14:textId="420AF055" w:rsidR="00E36059" w:rsidRPr="00761932" w:rsidRDefault="00E36059" w:rsidP="00E36059">
      <w:pPr>
        <w:pStyle w:val="NoSpacing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1" w:name="_Hlk103113687"/>
      <w:r w:rsidRPr="00761932">
        <w:rPr>
          <w:rFonts w:asciiTheme="minorHAnsi" w:hAnsiTheme="minorHAnsi" w:cstheme="minorHAnsi"/>
          <w:sz w:val="18"/>
          <w:szCs w:val="18"/>
        </w:rPr>
        <w:t>The selected organisations are</w:t>
      </w:r>
      <w:r w:rsidRPr="00761932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761932">
        <w:rPr>
          <w:rFonts w:asciiTheme="minorHAnsi" w:hAnsiTheme="minorHAnsi" w:cstheme="minorHAnsi"/>
          <w:sz w:val="18"/>
          <w:szCs w:val="18"/>
        </w:rPr>
        <w:t xml:space="preserve">the </w:t>
      </w:r>
      <w:r w:rsidRPr="00761932">
        <w:rPr>
          <w:rFonts w:asciiTheme="minorHAnsi" w:hAnsiTheme="minorHAnsi" w:cstheme="minorHAnsi"/>
          <w:bCs/>
          <w:sz w:val="18"/>
          <w:szCs w:val="18"/>
          <w:lang w:val="en-US"/>
        </w:rPr>
        <w:t>African Corporate Governance Network;</w:t>
      </w:r>
      <w:r w:rsidRPr="00761932">
        <w:rPr>
          <w:rFonts w:asciiTheme="minorHAnsi" w:hAnsiTheme="minorHAnsi" w:cstheme="minorHAnsi"/>
          <w:sz w:val="18"/>
          <w:szCs w:val="18"/>
        </w:rPr>
        <w:t xml:space="preserve"> the Latin American Network of Corporate Governance Institutes; and organisations that are members of the </w:t>
      </w:r>
      <w:r w:rsidRPr="00761932">
        <w:rPr>
          <w:rFonts w:asciiTheme="minorHAnsi" w:hAnsiTheme="minorHAnsi" w:cstheme="minorHAnsi"/>
          <w:sz w:val="18"/>
          <w:szCs w:val="18"/>
          <w:lang w:val="en-US"/>
        </w:rPr>
        <w:t xml:space="preserve">Global Stewardship Codes Network or the Global Network of Investor Associations. </w:t>
      </w:r>
    </w:p>
    <w:bookmarkEnd w:id="1"/>
    <w:p w14:paraId="7C2DE48C" w14:textId="77777777" w:rsidR="00E36059" w:rsidRDefault="00E36059" w:rsidP="00E3605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85E2" w14:textId="74113086" w:rsidR="005130EA" w:rsidRDefault="002F2F7D">
    <w:pPr>
      <w:pStyle w:val="Header"/>
    </w:pPr>
    <w:r>
      <w:rPr>
        <w:noProof/>
      </w:rPr>
      <w:drawing>
        <wp:inline distT="0" distB="0" distL="0" distR="0" wp14:anchorId="0C885141" wp14:editId="79CE2292">
          <wp:extent cx="3828415" cy="817245"/>
          <wp:effectExtent l="0" t="0" r="63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841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7A4"/>
    <w:multiLevelType w:val="hybridMultilevel"/>
    <w:tmpl w:val="A6A0CD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604E0"/>
    <w:multiLevelType w:val="hybridMultilevel"/>
    <w:tmpl w:val="6C8E1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72225"/>
    <w:multiLevelType w:val="hybridMultilevel"/>
    <w:tmpl w:val="2E585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5E491F"/>
    <w:multiLevelType w:val="hybridMultilevel"/>
    <w:tmpl w:val="C652ABD4"/>
    <w:lvl w:ilvl="0" w:tplc="0504BC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5D6210"/>
    <w:multiLevelType w:val="hybridMultilevel"/>
    <w:tmpl w:val="32428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6449C"/>
    <w:multiLevelType w:val="hybridMultilevel"/>
    <w:tmpl w:val="6DEEB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41D5C"/>
    <w:multiLevelType w:val="hybridMultilevel"/>
    <w:tmpl w:val="19AEA5F0"/>
    <w:lvl w:ilvl="0" w:tplc="0504BC90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BE4EA0"/>
    <w:multiLevelType w:val="hybridMultilevel"/>
    <w:tmpl w:val="B9E4E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A42528"/>
    <w:multiLevelType w:val="hybridMultilevel"/>
    <w:tmpl w:val="5148BC12"/>
    <w:lvl w:ilvl="0" w:tplc="0504BC90">
      <w:numFmt w:val="bullet"/>
      <w:lvlText w:val="-"/>
      <w:lvlJc w:val="left"/>
      <w:pPr>
        <w:ind w:left="1494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66F3567B"/>
    <w:multiLevelType w:val="hybridMultilevel"/>
    <w:tmpl w:val="C6703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D50241"/>
    <w:multiLevelType w:val="hybridMultilevel"/>
    <w:tmpl w:val="65EEB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A9580A"/>
    <w:multiLevelType w:val="hybridMultilevel"/>
    <w:tmpl w:val="6AD63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D93B88"/>
    <w:multiLevelType w:val="hybridMultilevel"/>
    <w:tmpl w:val="0E728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6612194">
    <w:abstractNumId w:val="5"/>
  </w:num>
  <w:num w:numId="2" w16cid:durableId="2032293884">
    <w:abstractNumId w:val="6"/>
  </w:num>
  <w:num w:numId="3" w16cid:durableId="790788740">
    <w:abstractNumId w:val="8"/>
  </w:num>
  <w:num w:numId="4" w16cid:durableId="1613245910">
    <w:abstractNumId w:val="4"/>
  </w:num>
  <w:num w:numId="5" w16cid:durableId="641739359">
    <w:abstractNumId w:val="3"/>
  </w:num>
  <w:num w:numId="6" w16cid:durableId="95712659">
    <w:abstractNumId w:val="1"/>
  </w:num>
  <w:num w:numId="7" w16cid:durableId="641623180">
    <w:abstractNumId w:val="9"/>
  </w:num>
  <w:num w:numId="8" w16cid:durableId="924068723">
    <w:abstractNumId w:val="12"/>
  </w:num>
  <w:num w:numId="9" w16cid:durableId="1380320612">
    <w:abstractNumId w:val="7"/>
  </w:num>
  <w:num w:numId="10" w16cid:durableId="5082525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698100">
    <w:abstractNumId w:val="10"/>
  </w:num>
  <w:num w:numId="12" w16cid:durableId="396710640">
    <w:abstractNumId w:val="2"/>
  </w:num>
  <w:num w:numId="13" w16cid:durableId="1902405475">
    <w:abstractNumId w:val="11"/>
  </w:num>
  <w:num w:numId="14" w16cid:durableId="106352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69"/>
    <w:rsid w:val="0001637B"/>
    <w:rsid w:val="000336B9"/>
    <w:rsid w:val="000472B3"/>
    <w:rsid w:val="00053E18"/>
    <w:rsid w:val="0006140B"/>
    <w:rsid w:val="00067C00"/>
    <w:rsid w:val="0007391E"/>
    <w:rsid w:val="00081C17"/>
    <w:rsid w:val="00086B37"/>
    <w:rsid w:val="00090380"/>
    <w:rsid w:val="00097EBE"/>
    <w:rsid w:val="000D5BD6"/>
    <w:rsid w:val="000E4CB1"/>
    <w:rsid w:val="000E7855"/>
    <w:rsid w:val="00133DFA"/>
    <w:rsid w:val="0015080E"/>
    <w:rsid w:val="001525C2"/>
    <w:rsid w:val="00193113"/>
    <w:rsid w:val="001958DF"/>
    <w:rsid w:val="001A6CAE"/>
    <w:rsid w:val="001A6D7A"/>
    <w:rsid w:val="001C0094"/>
    <w:rsid w:val="001C1D09"/>
    <w:rsid w:val="001D6BF1"/>
    <w:rsid w:val="001E1FFF"/>
    <w:rsid w:val="001F3570"/>
    <w:rsid w:val="00205DD7"/>
    <w:rsid w:val="00207675"/>
    <w:rsid w:val="00210789"/>
    <w:rsid w:val="00255E93"/>
    <w:rsid w:val="00272C58"/>
    <w:rsid w:val="00273963"/>
    <w:rsid w:val="002840D2"/>
    <w:rsid w:val="00290245"/>
    <w:rsid w:val="002B25C4"/>
    <w:rsid w:val="002B63AA"/>
    <w:rsid w:val="002B7084"/>
    <w:rsid w:val="002D2E06"/>
    <w:rsid w:val="002D74DD"/>
    <w:rsid w:val="002F0BE5"/>
    <w:rsid w:val="002F0C45"/>
    <w:rsid w:val="002F0D0A"/>
    <w:rsid w:val="002F2F7D"/>
    <w:rsid w:val="003421DD"/>
    <w:rsid w:val="0034470A"/>
    <w:rsid w:val="003453AF"/>
    <w:rsid w:val="00355E71"/>
    <w:rsid w:val="00380525"/>
    <w:rsid w:val="003916A2"/>
    <w:rsid w:val="003A00F0"/>
    <w:rsid w:val="003A2194"/>
    <w:rsid w:val="003B4F65"/>
    <w:rsid w:val="003C0E1F"/>
    <w:rsid w:val="003D2271"/>
    <w:rsid w:val="00413BC6"/>
    <w:rsid w:val="00421FEA"/>
    <w:rsid w:val="00456518"/>
    <w:rsid w:val="004647F9"/>
    <w:rsid w:val="00470696"/>
    <w:rsid w:val="00472D2E"/>
    <w:rsid w:val="004877B3"/>
    <w:rsid w:val="004B3730"/>
    <w:rsid w:val="004B7DBE"/>
    <w:rsid w:val="004C720B"/>
    <w:rsid w:val="004F40E8"/>
    <w:rsid w:val="005032BF"/>
    <w:rsid w:val="005130EA"/>
    <w:rsid w:val="00520F57"/>
    <w:rsid w:val="00524261"/>
    <w:rsid w:val="00525EC8"/>
    <w:rsid w:val="00531071"/>
    <w:rsid w:val="00536457"/>
    <w:rsid w:val="005426F8"/>
    <w:rsid w:val="005533A3"/>
    <w:rsid w:val="0055650A"/>
    <w:rsid w:val="00592AB6"/>
    <w:rsid w:val="0059511D"/>
    <w:rsid w:val="005B6AF5"/>
    <w:rsid w:val="005B776D"/>
    <w:rsid w:val="005B7A48"/>
    <w:rsid w:val="00666863"/>
    <w:rsid w:val="006869CE"/>
    <w:rsid w:val="00695AB6"/>
    <w:rsid w:val="006970A7"/>
    <w:rsid w:val="006B4A0C"/>
    <w:rsid w:val="006D7BB3"/>
    <w:rsid w:val="006E5FBB"/>
    <w:rsid w:val="007028EF"/>
    <w:rsid w:val="0070467E"/>
    <w:rsid w:val="00723FDE"/>
    <w:rsid w:val="0073063C"/>
    <w:rsid w:val="007422FC"/>
    <w:rsid w:val="00747076"/>
    <w:rsid w:val="00760C26"/>
    <w:rsid w:val="007D5F7E"/>
    <w:rsid w:val="007E345B"/>
    <w:rsid w:val="007E5190"/>
    <w:rsid w:val="007F0180"/>
    <w:rsid w:val="007F19E8"/>
    <w:rsid w:val="007F3424"/>
    <w:rsid w:val="00824C84"/>
    <w:rsid w:val="00831FFD"/>
    <w:rsid w:val="00832E89"/>
    <w:rsid w:val="00834834"/>
    <w:rsid w:val="0084184E"/>
    <w:rsid w:val="00864720"/>
    <w:rsid w:val="00871E6E"/>
    <w:rsid w:val="0088349A"/>
    <w:rsid w:val="008B0D7B"/>
    <w:rsid w:val="008B5F0C"/>
    <w:rsid w:val="008C1B35"/>
    <w:rsid w:val="008C53C4"/>
    <w:rsid w:val="008E7009"/>
    <w:rsid w:val="008F6329"/>
    <w:rsid w:val="00905704"/>
    <w:rsid w:val="009130FB"/>
    <w:rsid w:val="009714F7"/>
    <w:rsid w:val="009B3DBE"/>
    <w:rsid w:val="009C7EC3"/>
    <w:rsid w:val="009D31BD"/>
    <w:rsid w:val="009F0172"/>
    <w:rsid w:val="009F21C1"/>
    <w:rsid w:val="009F6635"/>
    <w:rsid w:val="00A12FB4"/>
    <w:rsid w:val="00A1661A"/>
    <w:rsid w:val="00A1733A"/>
    <w:rsid w:val="00A2242F"/>
    <w:rsid w:val="00A270B7"/>
    <w:rsid w:val="00A86B2D"/>
    <w:rsid w:val="00A948DB"/>
    <w:rsid w:val="00A94DFA"/>
    <w:rsid w:val="00A971B4"/>
    <w:rsid w:val="00AA2559"/>
    <w:rsid w:val="00AA25E5"/>
    <w:rsid w:val="00AA5E3F"/>
    <w:rsid w:val="00AD01EC"/>
    <w:rsid w:val="00AD599A"/>
    <w:rsid w:val="00AE17B6"/>
    <w:rsid w:val="00AF3239"/>
    <w:rsid w:val="00AF32F3"/>
    <w:rsid w:val="00B00C8F"/>
    <w:rsid w:val="00B215D8"/>
    <w:rsid w:val="00B64C2C"/>
    <w:rsid w:val="00B72826"/>
    <w:rsid w:val="00BB31FD"/>
    <w:rsid w:val="00BB616F"/>
    <w:rsid w:val="00BB630E"/>
    <w:rsid w:val="00BC11B4"/>
    <w:rsid w:val="00BE6CC2"/>
    <w:rsid w:val="00BF08C4"/>
    <w:rsid w:val="00BF4361"/>
    <w:rsid w:val="00C01536"/>
    <w:rsid w:val="00C13261"/>
    <w:rsid w:val="00C30508"/>
    <w:rsid w:val="00C415E2"/>
    <w:rsid w:val="00C46CED"/>
    <w:rsid w:val="00C476B2"/>
    <w:rsid w:val="00C807A0"/>
    <w:rsid w:val="00C92E29"/>
    <w:rsid w:val="00C94320"/>
    <w:rsid w:val="00CA631C"/>
    <w:rsid w:val="00CE102A"/>
    <w:rsid w:val="00D01DDD"/>
    <w:rsid w:val="00D0769F"/>
    <w:rsid w:val="00D12F90"/>
    <w:rsid w:val="00D61630"/>
    <w:rsid w:val="00D63000"/>
    <w:rsid w:val="00D63A00"/>
    <w:rsid w:val="00D72B72"/>
    <w:rsid w:val="00D95539"/>
    <w:rsid w:val="00D95C2A"/>
    <w:rsid w:val="00DA2294"/>
    <w:rsid w:val="00DA514C"/>
    <w:rsid w:val="00DB0133"/>
    <w:rsid w:val="00DC34BE"/>
    <w:rsid w:val="00DD6079"/>
    <w:rsid w:val="00DE16A2"/>
    <w:rsid w:val="00DE2314"/>
    <w:rsid w:val="00DE6AA8"/>
    <w:rsid w:val="00DF1A76"/>
    <w:rsid w:val="00DF7838"/>
    <w:rsid w:val="00E000E1"/>
    <w:rsid w:val="00E2277A"/>
    <w:rsid w:val="00E2340D"/>
    <w:rsid w:val="00E2795B"/>
    <w:rsid w:val="00E3077B"/>
    <w:rsid w:val="00E34058"/>
    <w:rsid w:val="00E340FF"/>
    <w:rsid w:val="00E3466F"/>
    <w:rsid w:val="00E35D4B"/>
    <w:rsid w:val="00E36059"/>
    <w:rsid w:val="00E41D4B"/>
    <w:rsid w:val="00E55E94"/>
    <w:rsid w:val="00E5617C"/>
    <w:rsid w:val="00E71093"/>
    <w:rsid w:val="00E844D3"/>
    <w:rsid w:val="00E92469"/>
    <w:rsid w:val="00EA4582"/>
    <w:rsid w:val="00EA5330"/>
    <w:rsid w:val="00ED22C1"/>
    <w:rsid w:val="00ED6B1B"/>
    <w:rsid w:val="00EE1CEE"/>
    <w:rsid w:val="00EE3CCF"/>
    <w:rsid w:val="00F027AB"/>
    <w:rsid w:val="00F35A3B"/>
    <w:rsid w:val="00F746D7"/>
    <w:rsid w:val="00F84E8E"/>
    <w:rsid w:val="00FD79C2"/>
    <w:rsid w:val="00FE1739"/>
    <w:rsid w:val="01C27E75"/>
    <w:rsid w:val="035DCC2C"/>
    <w:rsid w:val="1779D0F1"/>
    <w:rsid w:val="3117F240"/>
    <w:rsid w:val="31558371"/>
    <w:rsid w:val="3302F134"/>
    <w:rsid w:val="41C8EB9E"/>
    <w:rsid w:val="51E8C9F4"/>
    <w:rsid w:val="5259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B5679"/>
  <w15:chartTrackingRefBased/>
  <w15:docId w15:val="{41468FAD-111F-4F22-815F-34978D61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E92469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0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3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C305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9246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styleId="Hyperlink">
    <w:name w:val="Hyperlink"/>
    <w:rsid w:val="00E92469"/>
    <w:rPr>
      <w:color w:val="0000FF"/>
      <w:u w:val="single"/>
    </w:rPr>
  </w:style>
  <w:style w:type="character" w:styleId="Emphasis">
    <w:name w:val="Emphasis"/>
    <w:qFormat/>
    <w:rsid w:val="00E9246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469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24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4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24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4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246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07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40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0F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340FF"/>
    <w:rPr>
      <w:vertAlign w:val="superscript"/>
    </w:rPr>
  </w:style>
  <w:style w:type="paragraph" w:styleId="ListParagraph">
    <w:name w:val="List Paragraph"/>
    <w:basedOn w:val="Normal"/>
    <w:uiPriority w:val="34"/>
    <w:qFormat/>
    <w:rsid w:val="003A00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1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1A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1A7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A7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Type xmlns="6776b41a-a3d0-4406-a121-69bdbf123df3">
      <Value>Overview</Value>
    </Product_x0020_Type>
    <SharedWithUsers xmlns="e47e98ff-066f-4e87-be28-4796ca2f6488">
      <UserInfo>
        <DisplayName>David Crum</DisplayName>
        <AccountId>603</AccountId>
        <AccountType/>
      </UserInfo>
      <UserInfo>
        <DisplayName>Melly Barrett</DisplayName>
        <AccountId>830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DB5E1AFE21B4CBE500EC279166365" ma:contentTypeVersion="11" ma:contentTypeDescription="Create a new document." ma:contentTypeScope="" ma:versionID="9751ddfb0ef7e15f8ac734f65ad4fc0b">
  <xsd:schema xmlns:xsd="http://www.w3.org/2001/XMLSchema" xmlns:xs="http://www.w3.org/2001/XMLSchema" xmlns:p="http://schemas.microsoft.com/office/2006/metadata/properties" xmlns:ns2="6776b41a-a3d0-4406-a121-69bdbf123df3" xmlns:ns3="e47e98ff-066f-4e87-be28-4796ca2f6488" targetNamespace="http://schemas.microsoft.com/office/2006/metadata/properties" ma:root="true" ma:fieldsID="3615018fa4de1ac11439f8f680bb0c3c" ns2:_="" ns3:_="">
    <xsd:import namespace="6776b41a-a3d0-4406-a121-69bdbf123df3"/>
    <xsd:import namespace="e47e98ff-066f-4e87-be28-4796ca2f6488"/>
    <xsd:element name="properties">
      <xsd:complexType>
        <xsd:sequence>
          <xsd:element name="documentManagement">
            <xsd:complexType>
              <xsd:all>
                <xsd:element ref="ns2:Product_x0020_Typ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6b41a-a3d0-4406-a121-69bdbf123df3" elementFormDefault="qualified">
    <xsd:import namespace="http://schemas.microsoft.com/office/2006/documentManagement/types"/>
    <xsd:import namespace="http://schemas.microsoft.com/office/infopath/2007/PartnerControls"/>
    <xsd:element name="Product_x0020_Type" ma:index="8" nillable="true" ma:displayName="Product Type" ma:default="Overview" ma:internalName="Produc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oting"/>
                    <xsd:enumeration value="Research"/>
                    <xsd:enumeration value="Sustainability"/>
                    <xsd:enumeration value="Stewardship support"/>
                    <xsd:enumeration value="Ratings"/>
                    <xsd:enumeration value="Overview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e98ff-066f-4e87-be28-4796ca2f6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6EB5E-203C-4780-A694-47FF9BA3CF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9CFA6-7369-455E-828C-4FF2134E24F8}">
  <ds:schemaRefs>
    <ds:schemaRef ds:uri="http://schemas.microsoft.com/office/2006/metadata/properties"/>
    <ds:schemaRef ds:uri="http://schemas.microsoft.com/office/infopath/2007/PartnerControls"/>
    <ds:schemaRef ds:uri="6776b41a-a3d0-4406-a121-69bdbf123df3"/>
    <ds:schemaRef ds:uri="e47e98ff-066f-4e87-be28-4796ca2f6488"/>
  </ds:schemaRefs>
</ds:datastoreItem>
</file>

<file path=customXml/itemProps3.xml><?xml version="1.0" encoding="utf-8"?>
<ds:datastoreItem xmlns:ds="http://schemas.openxmlformats.org/officeDocument/2006/customXml" ds:itemID="{F10A5143-636C-4A37-BACF-FBDE9A095C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FAC0DC-94BA-4382-813B-0C96159ED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6b41a-a3d0-4406-a121-69bdbf123df3"/>
    <ds:schemaRef ds:uri="e47e98ff-066f-4e87-be28-4796ca2f6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Sheehan</dc:creator>
  <cp:keywords/>
  <dc:description/>
  <cp:lastModifiedBy>Carol</cp:lastModifiedBy>
  <cp:revision>2</cp:revision>
  <cp:lastPrinted>2022-05-08T15:59:00Z</cp:lastPrinted>
  <dcterms:created xsi:type="dcterms:W3CDTF">2022-05-11T12:33:00Z</dcterms:created>
  <dcterms:modified xsi:type="dcterms:W3CDTF">2022-05-11T12:33:00Z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0x0101002CFDB5E1AFE21B4CBE500EC279166365</vt:lpwstr>
  </property>
</Properties>
</file>